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05D5" w14:textId="385B1BF3" w:rsidR="007E11B7" w:rsidRDefault="007E11B7" w:rsidP="00B0265B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 w:rsidRPr="007E11B7">
        <w:rPr>
          <w:rFonts w:ascii="Times New Roman" w:hAnsi="Times New Roman" w:cs="Times New Roman"/>
          <w:sz w:val="24"/>
          <w:szCs w:val="24"/>
        </w:rPr>
        <w:t>The Board of Commissioners for the Rock Island Housing Authority (“RIHA”) met for the purpose of a Regular Meeting at the offices of the Rock Island Housing Authority, 227 21</w:t>
      </w:r>
      <w:r w:rsidR="00690701" w:rsidRPr="0069070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90701">
        <w:rPr>
          <w:rFonts w:ascii="Times New Roman" w:hAnsi="Times New Roman" w:cs="Times New Roman"/>
          <w:sz w:val="24"/>
          <w:szCs w:val="24"/>
        </w:rPr>
        <w:tab/>
      </w:r>
      <w:r w:rsidRPr="007E11B7">
        <w:rPr>
          <w:rFonts w:ascii="Times New Roman" w:hAnsi="Times New Roman" w:cs="Times New Roman"/>
          <w:sz w:val="24"/>
          <w:szCs w:val="24"/>
        </w:rPr>
        <w:t xml:space="preserve"> Street, Rock Island, IL 61201, on</w:t>
      </w:r>
      <w:r w:rsidR="005F2B86">
        <w:rPr>
          <w:rFonts w:ascii="Times New Roman" w:hAnsi="Times New Roman" w:cs="Times New Roman"/>
          <w:sz w:val="24"/>
          <w:szCs w:val="24"/>
        </w:rPr>
        <w:t xml:space="preserve"> </w:t>
      </w:r>
      <w:r w:rsidR="00AD20A5">
        <w:rPr>
          <w:rFonts w:ascii="Times New Roman" w:hAnsi="Times New Roman" w:cs="Times New Roman"/>
          <w:sz w:val="24"/>
          <w:szCs w:val="24"/>
        </w:rPr>
        <w:t>November 4</w:t>
      </w:r>
      <w:r w:rsidR="00AD20A5" w:rsidRPr="00AD20A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0265B">
        <w:rPr>
          <w:rFonts w:ascii="Times New Roman" w:hAnsi="Times New Roman" w:cs="Times New Roman"/>
          <w:sz w:val="24"/>
          <w:szCs w:val="24"/>
        </w:rPr>
        <w:t>, 2025</w:t>
      </w:r>
      <w:r w:rsidR="006B5D26">
        <w:rPr>
          <w:rFonts w:ascii="Times New Roman" w:hAnsi="Times New Roman" w:cs="Times New Roman"/>
          <w:sz w:val="24"/>
          <w:szCs w:val="24"/>
        </w:rPr>
        <w:t>,</w:t>
      </w:r>
      <w:r w:rsidR="00177CBE" w:rsidRPr="001543B2">
        <w:rPr>
          <w:rFonts w:ascii="Times New Roman" w:hAnsi="Times New Roman" w:cs="Times New Roman"/>
          <w:sz w:val="24"/>
          <w:szCs w:val="24"/>
        </w:rPr>
        <w:t xml:space="preserve"> </w:t>
      </w:r>
      <w:r w:rsidR="009B1BEA">
        <w:rPr>
          <w:rFonts w:ascii="Times New Roman" w:hAnsi="Times New Roman" w:cs="Times New Roman"/>
          <w:sz w:val="24"/>
          <w:szCs w:val="24"/>
        </w:rPr>
        <w:t xml:space="preserve">immediately following the </w:t>
      </w:r>
      <w:r w:rsidR="00690701">
        <w:rPr>
          <w:rFonts w:ascii="Times New Roman" w:hAnsi="Times New Roman" w:cs="Times New Roman"/>
          <w:sz w:val="24"/>
          <w:szCs w:val="24"/>
        </w:rPr>
        <w:t>C</w:t>
      </w:r>
      <w:r w:rsidR="00791765">
        <w:rPr>
          <w:rFonts w:ascii="Times New Roman" w:hAnsi="Times New Roman" w:cs="Times New Roman"/>
          <w:sz w:val="24"/>
          <w:szCs w:val="24"/>
        </w:rPr>
        <w:t>ommunity Home Partners</w:t>
      </w:r>
      <w:r w:rsidR="00690701">
        <w:rPr>
          <w:rFonts w:ascii="Times New Roman" w:hAnsi="Times New Roman" w:cs="Times New Roman"/>
          <w:sz w:val="24"/>
          <w:szCs w:val="24"/>
        </w:rPr>
        <w:t xml:space="preserve"> Board of Directors</w:t>
      </w:r>
      <w:r w:rsidR="00791765">
        <w:rPr>
          <w:rFonts w:ascii="Times New Roman" w:hAnsi="Times New Roman" w:cs="Times New Roman"/>
          <w:sz w:val="24"/>
          <w:szCs w:val="24"/>
        </w:rPr>
        <w:t xml:space="preserve"> Regular</w:t>
      </w:r>
      <w:r w:rsidR="009B1BEA">
        <w:rPr>
          <w:rFonts w:ascii="Times New Roman" w:hAnsi="Times New Roman" w:cs="Times New Roman"/>
          <w:sz w:val="24"/>
          <w:szCs w:val="24"/>
        </w:rPr>
        <w:t xml:space="preserve"> Meeting</w:t>
      </w:r>
      <w:r w:rsidR="00177C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6254E3" w14:textId="0BF8B0ED" w:rsidR="0047346E" w:rsidRDefault="0047346E">
      <w:pPr>
        <w:rPr>
          <w:rFonts w:ascii="Times New Roman" w:hAnsi="Times New Roman" w:cs="Times New Roman"/>
          <w:sz w:val="24"/>
          <w:szCs w:val="24"/>
        </w:rPr>
      </w:pPr>
    </w:p>
    <w:p w14:paraId="1B12AC07" w14:textId="33B76FD0" w:rsidR="00B0265B" w:rsidRDefault="003E612D" w:rsidP="00C05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bookmarkStart w:id="0" w:name="_Hlk143707988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265B">
        <w:rPr>
          <w:rFonts w:ascii="Times New Roman" w:hAnsi="Times New Roman" w:cs="Times New Roman"/>
          <w:sz w:val="24"/>
          <w:szCs w:val="24"/>
        </w:rPr>
        <w:t>Lori</w:t>
      </w:r>
      <w:proofErr w:type="gramEnd"/>
      <w:r w:rsidR="00B0265B">
        <w:rPr>
          <w:rFonts w:ascii="Times New Roman" w:hAnsi="Times New Roman" w:cs="Times New Roman"/>
          <w:sz w:val="24"/>
          <w:szCs w:val="24"/>
        </w:rPr>
        <w:t xml:space="preserve"> Pappas, Chairperson</w:t>
      </w:r>
    </w:p>
    <w:p w14:paraId="0F85734D" w14:textId="760AE57C" w:rsidR="00CC7969" w:rsidRDefault="00FF4965" w:rsidP="00B0265B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 Robinson, Vice Chairperson</w:t>
      </w:r>
    </w:p>
    <w:p w14:paraId="7D2CFD0D" w14:textId="49DFB2FB" w:rsidR="00C05057" w:rsidRDefault="003E612D" w:rsidP="003E6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 Emerick, Commissioner</w:t>
      </w:r>
      <w:bookmarkEnd w:id="0"/>
    </w:p>
    <w:p w14:paraId="0C1A2723" w14:textId="2755ECB1" w:rsidR="005A27A0" w:rsidRDefault="00BB76E9" w:rsidP="003E6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Shellie Guy, Commissioner</w:t>
      </w:r>
    </w:p>
    <w:p w14:paraId="2CDF0D4F" w14:textId="58493C5A" w:rsidR="00C142B8" w:rsidRDefault="00C142B8" w:rsidP="003E6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Tammy Pauwels, Commissioner</w:t>
      </w:r>
    </w:p>
    <w:p w14:paraId="00442CC2" w14:textId="761191C6" w:rsidR="003E612D" w:rsidRDefault="005A27A0" w:rsidP="003E6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Patrice Battle, Commissioner</w:t>
      </w:r>
      <w:r w:rsidR="003E612D">
        <w:rPr>
          <w:rFonts w:ascii="Times New Roman" w:hAnsi="Times New Roman" w:cs="Times New Roman"/>
          <w:sz w:val="24"/>
          <w:szCs w:val="24"/>
        </w:rPr>
        <w:tab/>
      </w:r>
      <w:r w:rsidR="003E612D">
        <w:rPr>
          <w:rFonts w:ascii="Times New Roman" w:hAnsi="Times New Roman" w:cs="Times New Roman"/>
          <w:sz w:val="24"/>
          <w:szCs w:val="24"/>
        </w:rPr>
        <w:tab/>
      </w:r>
    </w:p>
    <w:p w14:paraId="5275CEB0" w14:textId="77777777" w:rsidR="003E612D" w:rsidRDefault="003E612D" w:rsidP="003E612D">
      <w:pPr>
        <w:rPr>
          <w:rFonts w:ascii="Times New Roman" w:hAnsi="Times New Roman" w:cs="Times New Roman"/>
          <w:sz w:val="24"/>
          <w:szCs w:val="24"/>
        </w:rPr>
      </w:pPr>
    </w:p>
    <w:p w14:paraId="0F4E744B" w14:textId="77777777" w:rsidR="000D385F" w:rsidRPr="000D385F" w:rsidRDefault="000D385F" w:rsidP="000D38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18B55" w14:textId="77777777" w:rsidR="005D24E2" w:rsidRPr="005D24E2" w:rsidRDefault="000D385F" w:rsidP="005D2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385F">
        <w:rPr>
          <w:rFonts w:ascii="Times New Roman" w:hAnsi="Times New Roman" w:cs="Times New Roman"/>
          <w:sz w:val="24"/>
          <w:szCs w:val="24"/>
        </w:rPr>
        <w:t>Also Present</w:t>
      </w:r>
      <w:proofErr w:type="gramStart"/>
      <w:r w:rsidRPr="000D385F">
        <w:rPr>
          <w:rFonts w:ascii="Times New Roman" w:hAnsi="Times New Roman" w:cs="Times New Roman"/>
          <w:sz w:val="24"/>
          <w:szCs w:val="24"/>
        </w:rPr>
        <w:t>:</w:t>
      </w:r>
      <w:r w:rsidRPr="000D385F">
        <w:rPr>
          <w:rFonts w:ascii="Times New Roman" w:hAnsi="Times New Roman" w:cs="Times New Roman"/>
          <w:sz w:val="24"/>
          <w:szCs w:val="24"/>
        </w:rPr>
        <w:tab/>
      </w:r>
      <w:r w:rsidRPr="000D385F">
        <w:rPr>
          <w:rFonts w:ascii="Times New Roman" w:hAnsi="Times New Roman" w:cs="Times New Roman"/>
          <w:sz w:val="24"/>
          <w:szCs w:val="24"/>
        </w:rPr>
        <w:tab/>
      </w:r>
      <w:r w:rsidR="005D24E2" w:rsidRPr="005D24E2">
        <w:rPr>
          <w:rFonts w:ascii="Times New Roman" w:hAnsi="Times New Roman" w:cs="Times New Roman"/>
          <w:sz w:val="24"/>
          <w:szCs w:val="24"/>
        </w:rPr>
        <w:t>John</w:t>
      </w:r>
      <w:proofErr w:type="gramEnd"/>
      <w:r w:rsidR="005D24E2" w:rsidRPr="005D24E2">
        <w:rPr>
          <w:rFonts w:ascii="Times New Roman" w:hAnsi="Times New Roman" w:cs="Times New Roman"/>
          <w:sz w:val="24"/>
          <w:szCs w:val="24"/>
        </w:rPr>
        <w:t xml:space="preserve"> Chow, Executive Director</w:t>
      </w:r>
    </w:p>
    <w:p w14:paraId="39EB29A6" w14:textId="77777777" w:rsidR="005D24E2" w:rsidRDefault="005D24E2" w:rsidP="005D2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  <w:t>Kali Ormsby</w:t>
      </w:r>
    </w:p>
    <w:p w14:paraId="22196D51" w14:textId="04840480" w:rsidR="00B914C6" w:rsidRPr="005D24E2" w:rsidRDefault="00B914C6" w:rsidP="005D24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Smiley</w:t>
      </w:r>
    </w:p>
    <w:p w14:paraId="0DA9A331" w14:textId="77777777" w:rsidR="005D24E2" w:rsidRPr="005D24E2" w:rsidRDefault="005D24E2" w:rsidP="005D2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  <w:t>Miles Simelton</w:t>
      </w:r>
    </w:p>
    <w:p w14:paraId="3FE65921" w14:textId="77777777" w:rsidR="005D24E2" w:rsidRPr="005D24E2" w:rsidRDefault="005D24E2" w:rsidP="005D2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  <w:t>Elizabeth Rodl</w:t>
      </w:r>
    </w:p>
    <w:p w14:paraId="02F62806" w14:textId="77777777" w:rsidR="005D24E2" w:rsidRPr="005D24E2" w:rsidRDefault="005D24E2" w:rsidP="005D2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  <w:t>Molly Mayfield</w:t>
      </w:r>
    </w:p>
    <w:p w14:paraId="7A7D9847" w14:textId="77777777" w:rsidR="00B914C6" w:rsidRDefault="005D24E2" w:rsidP="00B02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</w:r>
    </w:p>
    <w:p w14:paraId="64361CB8" w14:textId="271F654A" w:rsidR="005D24E2" w:rsidRPr="005D24E2" w:rsidRDefault="005D24E2" w:rsidP="00B02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4E2">
        <w:rPr>
          <w:rFonts w:ascii="Times New Roman" w:hAnsi="Times New Roman" w:cs="Times New Roman"/>
          <w:sz w:val="24"/>
          <w:szCs w:val="24"/>
        </w:rPr>
        <w:tab/>
      </w:r>
    </w:p>
    <w:p w14:paraId="5AE5D308" w14:textId="6A0BDDAF" w:rsidR="0002459F" w:rsidRDefault="005D24E2" w:rsidP="00B914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</w:r>
    </w:p>
    <w:p w14:paraId="19FD66C8" w14:textId="71EDD9FF" w:rsidR="000B59D6" w:rsidRDefault="000B59D6" w:rsidP="000B59D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74EE3">
        <w:rPr>
          <w:rFonts w:ascii="Times New Roman" w:hAnsi="Times New Roman" w:cs="Times New Roman"/>
          <w:sz w:val="24"/>
          <w:szCs w:val="24"/>
        </w:rPr>
        <w:t xml:space="preserve">There being a </w:t>
      </w:r>
      <w:r w:rsidRPr="00B10FAA">
        <w:rPr>
          <w:rFonts w:ascii="Times New Roman" w:hAnsi="Times New Roman" w:cs="Times New Roman"/>
          <w:sz w:val="24"/>
          <w:szCs w:val="24"/>
        </w:rPr>
        <w:t xml:space="preserve">quorum present, </w:t>
      </w:r>
      <w:r w:rsidR="00B0265B" w:rsidRPr="00B10FAA">
        <w:rPr>
          <w:rFonts w:ascii="Times New Roman" w:hAnsi="Times New Roman" w:cs="Times New Roman"/>
          <w:sz w:val="24"/>
          <w:szCs w:val="24"/>
        </w:rPr>
        <w:t>Chairperson Pappas</w:t>
      </w:r>
      <w:r w:rsidRPr="00B10FAA">
        <w:rPr>
          <w:rFonts w:ascii="Times New Roman" w:hAnsi="Times New Roman" w:cs="Times New Roman"/>
          <w:sz w:val="24"/>
          <w:szCs w:val="24"/>
        </w:rPr>
        <w:t xml:space="preserve"> called the Meeting of the Board of Commissioners to order at ap</w:t>
      </w:r>
      <w:r w:rsidRPr="00B914C6">
        <w:rPr>
          <w:rFonts w:ascii="Times New Roman" w:hAnsi="Times New Roman" w:cs="Times New Roman"/>
          <w:sz w:val="24"/>
          <w:szCs w:val="24"/>
        </w:rPr>
        <w:t xml:space="preserve">proximately </w:t>
      </w:r>
      <w:r w:rsidR="00B914C6" w:rsidRPr="00B914C6">
        <w:rPr>
          <w:rFonts w:ascii="Times New Roman" w:hAnsi="Times New Roman" w:cs="Times New Roman"/>
          <w:sz w:val="24"/>
          <w:szCs w:val="24"/>
        </w:rPr>
        <w:t xml:space="preserve">5:48 </w:t>
      </w:r>
      <w:r w:rsidRPr="00B914C6">
        <w:rPr>
          <w:rFonts w:ascii="Times New Roman" w:hAnsi="Times New Roman" w:cs="Times New Roman"/>
          <w:sz w:val="24"/>
          <w:szCs w:val="24"/>
        </w:rPr>
        <w:t>p.m.</w:t>
      </w:r>
    </w:p>
    <w:p w14:paraId="7179B072" w14:textId="77777777" w:rsidR="00941C4D" w:rsidRDefault="00941C4D" w:rsidP="00941C4D">
      <w:pPr>
        <w:rPr>
          <w:rFonts w:ascii="Times New Roman" w:eastAsia="Calibri" w:hAnsi="Times New Roman" w:cs="Times New Roman"/>
          <w:sz w:val="24"/>
          <w:u w:val="single"/>
        </w:rPr>
      </w:pPr>
    </w:p>
    <w:p w14:paraId="543F6BF1" w14:textId="77777777" w:rsidR="00B914C6" w:rsidRDefault="00B914C6" w:rsidP="00941C4D">
      <w:pPr>
        <w:rPr>
          <w:rFonts w:ascii="Times New Roman" w:eastAsia="Calibri" w:hAnsi="Times New Roman" w:cs="Times New Roman"/>
          <w:sz w:val="24"/>
          <w:u w:val="single"/>
        </w:rPr>
      </w:pPr>
    </w:p>
    <w:p w14:paraId="473CEC87" w14:textId="77777777" w:rsidR="00B0265B" w:rsidRDefault="00B0265B" w:rsidP="00B0265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D7305">
        <w:rPr>
          <w:rFonts w:ascii="Times New Roman" w:hAnsi="Times New Roman" w:cs="Times New Roman"/>
          <w:sz w:val="24"/>
          <w:szCs w:val="24"/>
          <w:u w:val="single"/>
        </w:rPr>
        <w:t>ROLL CALL</w:t>
      </w:r>
    </w:p>
    <w:p w14:paraId="074ACA5E" w14:textId="77777777" w:rsidR="00B0265B" w:rsidRDefault="00B0265B" w:rsidP="00B0265B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Elizabeth Rodl</w:t>
      </w:r>
      <w:r w:rsidRPr="0005366A">
        <w:rPr>
          <w:rFonts w:ascii="Times New Roman" w:eastAsia="Calibri" w:hAnsi="Times New Roman" w:cs="Times New Roman"/>
          <w:sz w:val="24"/>
        </w:rPr>
        <w:t xml:space="preserve"> took a roll call of the Board </w:t>
      </w:r>
      <w:r>
        <w:rPr>
          <w:rFonts w:ascii="Times New Roman" w:eastAsia="Calibri" w:hAnsi="Times New Roman" w:cs="Times New Roman"/>
          <w:sz w:val="24"/>
        </w:rPr>
        <w:t>of Directors</w:t>
      </w:r>
      <w:r w:rsidRPr="0005366A">
        <w:rPr>
          <w:rFonts w:ascii="Times New Roman" w:eastAsia="Calibri" w:hAnsi="Times New Roman" w:cs="Times New Roman"/>
          <w:sz w:val="24"/>
        </w:rPr>
        <w:t xml:space="preserve"> who were present. </w:t>
      </w:r>
    </w:p>
    <w:p w14:paraId="6A435371" w14:textId="77777777" w:rsidR="00DA2FA2" w:rsidRDefault="00DA2FA2" w:rsidP="007308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5BB302CA" w14:textId="77777777" w:rsidR="00D7771B" w:rsidRDefault="00D7771B" w:rsidP="00326A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bookmarkStart w:id="1" w:name="_Hlk96354649"/>
      <w:bookmarkStart w:id="2" w:name="_Hlk94090162"/>
      <w:bookmarkStart w:id="3" w:name="_Hlk77924773"/>
      <w:bookmarkStart w:id="4" w:name="_Hlk70424412"/>
      <w:bookmarkStart w:id="5" w:name="_Hlk58410287"/>
      <w:bookmarkStart w:id="6" w:name="_Hlk52349250"/>
    </w:p>
    <w:p w14:paraId="423CFDE8" w14:textId="77777777" w:rsidR="00B914C6" w:rsidRDefault="00B914C6" w:rsidP="00326A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2C60010E" w14:textId="77777777" w:rsidR="00B0265B" w:rsidRPr="00916165" w:rsidRDefault="00B0265B" w:rsidP="00B0265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916165">
        <w:rPr>
          <w:rFonts w:ascii="Times New Roman" w:eastAsia="Calibri" w:hAnsi="Times New Roman" w:cs="Times New Roman"/>
          <w:sz w:val="24"/>
          <w:u w:val="single"/>
        </w:rPr>
        <w:t>OPEN FORUM/GENERAL ANNOUNCEMENTS</w:t>
      </w:r>
    </w:p>
    <w:p w14:paraId="7A155039" w14:textId="77777777" w:rsidR="00B0265B" w:rsidRDefault="00B0265B" w:rsidP="00B0265B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EB38841" w14:textId="77777777" w:rsidR="00B0265B" w:rsidRPr="0043101A" w:rsidRDefault="00B0265B" w:rsidP="00B0265B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No announcements were made at this time.  </w:t>
      </w:r>
    </w:p>
    <w:p w14:paraId="0AA1A05E" w14:textId="77777777" w:rsidR="00D7771B" w:rsidRDefault="00D7771B" w:rsidP="00941C4D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703C07C9" w14:textId="77777777" w:rsidR="00B10FAA" w:rsidRDefault="00B10FAA" w:rsidP="00B914C6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0D9BA907" w14:textId="77777777" w:rsidR="00B914C6" w:rsidRDefault="00B914C6" w:rsidP="009D32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2E82C038" w14:textId="77777777" w:rsidR="00B914C6" w:rsidRDefault="00B914C6" w:rsidP="009D32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62A7E26E" w14:textId="77777777" w:rsidR="00B914C6" w:rsidRDefault="00B914C6" w:rsidP="009D32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089C49B3" w14:textId="6914EBD3" w:rsidR="00631F2A" w:rsidRDefault="00631F2A" w:rsidP="009D32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u w:val="single"/>
        </w:rPr>
        <w:lastRenderedPageBreak/>
        <w:t xml:space="preserve">FOLLOW UP ITEMS FROM </w:t>
      </w:r>
      <w:r w:rsidR="00B0265B">
        <w:rPr>
          <w:rFonts w:ascii="Times New Roman" w:eastAsia="Calibri" w:hAnsi="Times New Roman" w:cs="Times New Roman"/>
          <w:sz w:val="24"/>
          <w:u w:val="single"/>
        </w:rPr>
        <w:t xml:space="preserve">PREVIOUS </w:t>
      </w:r>
      <w:r>
        <w:rPr>
          <w:rFonts w:ascii="Times New Roman" w:eastAsia="Calibri" w:hAnsi="Times New Roman" w:cs="Times New Roman"/>
          <w:sz w:val="24"/>
          <w:u w:val="single"/>
        </w:rPr>
        <w:t>BOARD MEETING</w:t>
      </w:r>
      <w:r w:rsidR="00B0265B">
        <w:rPr>
          <w:rFonts w:ascii="Times New Roman" w:eastAsia="Calibri" w:hAnsi="Times New Roman" w:cs="Times New Roman"/>
          <w:sz w:val="24"/>
          <w:u w:val="single"/>
        </w:rPr>
        <w:t>S</w:t>
      </w:r>
    </w:p>
    <w:p w14:paraId="6B7D99DC" w14:textId="77777777" w:rsidR="00631F2A" w:rsidRDefault="00631F2A" w:rsidP="00631F2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5199FA76" w14:textId="77777777" w:rsidR="00B0265B" w:rsidRDefault="00B0265B" w:rsidP="00B0265B">
      <w:pPr>
        <w:rPr>
          <w:rFonts w:ascii="Times New Roman" w:eastAsia="Calibri" w:hAnsi="Times New Roman" w:cs="Times New Roman"/>
          <w:sz w:val="24"/>
          <w:szCs w:val="26"/>
          <w:u w:val="single"/>
        </w:rPr>
      </w:pPr>
      <w:r>
        <w:rPr>
          <w:rFonts w:ascii="Times New Roman" w:eastAsia="Calibri" w:hAnsi="Times New Roman" w:cs="Times New Roman"/>
          <w:sz w:val="24"/>
          <w:szCs w:val="26"/>
          <w:u w:val="single"/>
        </w:rPr>
        <w:t>January 2026 PHADA Conference</w:t>
      </w:r>
    </w:p>
    <w:p w14:paraId="60EEBAD5" w14:textId="661264C5" w:rsidR="00B0265B" w:rsidRPr="00B914C6" w:rsidRDefault="00B0265B" w:rsidP="00B0265B">
      <w:pPr>
        <w:rPr>
          <w:rFonts w:ascii="Times New Roman" w:eastAsia="Calibri" w:hAnsi="Times New Roman" w:cs="Times New Roman"/>
          <w:sz w:val="24"/>
          <w:szCs w:val="26"/>
          <w:u w:val="single"/>
        </w:rPr>
      </w:pPr>
      <w:r>
        <w:rPr>
          <w:rFonts w:ascii="Times New Roman" w:eastAsia="Calibri" w:hAnsi="Times New Roman" w:cs="Times New Roman"/>
          <w:sz w:val="24"/>
          <w:szCs w:val="26"/>
        </w:rPr>
        <w:tab/>
      </w:r>
      <w:r w:rsidR="009D32A3" w:rsidRPr="00B914C6">
        <w:rPr>
          <w:rFonts w:ascii="Times New Roman" w:eastAsia="Calibri" w:hAnsi="Times New Roman" w:cs="Times New Roman"/>
          <w:sz w:val="24"/>
          <w:szCs w:val="26"/>
        </w:rPr>
        <w:t>There was nothing new presented, as the Board of Commissioners had heard the information in the Community Home Partners Board of Directors meeting.</w:t>
      </w:r>
    </w:p>
    <w:p w14:paraId="4280B82F" w14:textId="77777777" w:rsidR="00B0265B" w:rsidRDefault="00B0265B" w:rsidP="00B0265B">
      <w:pPr>
        <w:rPr>
          <w:rFonts w:ascii="Times New Roman" w:eastAsia="Calibri" w:hAnsi="Times New Roman" w:cs="Times New Roman"/>
          <w:sz w:val="24"/>
          <w:szCs w:val="26"/>
          <w:highlight w:val="yellow"/>
          <w:u w:val="single"/>
        </w:rPr>
      </w:pPr>
    </w:p>
    <w:p w14:paraId="7D5AFD36" w14:textId="77777777" w:rsidR="00B0265B" w:rsidRPr="00B0555C" w:rsidRDefault="00B0265B" w:rsidP="00B0265B">
      <w:pPr>
        <w:rPr>
          <w:rFonts w:ascii="Times New Roman" w:eastAsia="Calibri" w:hAnsi="Times New Roman" w:cs="Times New Roman"/>
          <w:sz w:val="24"/>
          <w:szCs w:val="26"/>
          <w:u w:val="single"/>
        </w:rPr>
      </w:pPr>
      <w:r w:rsidRPr="00B0555C">
        <w:rPr>
          <w:rFonts w:ascii="Times New Roman" w:eastAsia="Calibri" w:hAnsi="Times New Roman" w:cs="Times New Roman"/>
          <w:sz w:val="24"/>
          <w:szCs w:val="26"/>
          <w:u w:val="single"/>
        </w:rPr>
        <w:t>Memorandums of Understanding</w:t>
      </w:r>
    </w:p>
    <w:p w14:paraId="76F48666" w14:textId="77777777" w:rsidR="009D32A3" w:rsidRPr="00B914C6" w:rsidRDefault="009D32A3" w:rsidP="009D32A3">
      <w:pPr>
        <w:rPr>
          <w:rFonts w:ascii="Times New Roman" w:eastAsia="Calibri" w:hAnsi="Times New Roman" w:cs="Times New Roman"/>
          <w:sz w:val="24"/>
          <w:szCs w:val="26"/>
          <w:u w:val="single"/>
        </w:rPr>
      </w:pPr>
      <w:r>
        <w:rPr>
          <w:rFonts w:ascii="Times New Roman" w:eastAsia="Calibri" w:hAnsi="Times New Roman" w:cs="Times New Roman"/>
          <w:sz w:val="24"/>
          <w:szCs w:val="26"/>
        </w:rPr>
        <w:tab/>
      </w:r>
      <w:r w:rsidRPr="00B914C6">
        <w:rPr>
          <w:rFonts w:ascii="Times New Roman" w:eastAsia="Calibri" w:hAnsi="Times New Roman" w:cs="Times New Roman"/>
          <w:sz w:val="24"/>
          <w:szCs w:val="26"/>
        </w:rPr>
        <w:t>There was nothing new presented, as the Board of Commissioners had heard the information in the Community Home Partners Board of Directors meeting.</w:t>
      </w:r>
    </w:p>
    <w:p w14:paraId="6E40D69F" w14:textId="77777777" w:rsidR="00B0265B" w:rsidRDefault="00B0265B" w:rsidP="00B0265B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6"/>
        </w:rPr>
      </w:pPr>
    </w:p>
    <w:p w14:paraId="56DF28D7" w14:textId="77777777" w:rsidR="00B914C6" w:rsidRDefault="00B914C6" w:rsidP="00B0265B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6"/>
        </w:rPr>
      </w:pPr>
    </w:p>
    <w:p w14:paraId="4F090972" w14:textId="5AFA5D4D" w:rsidR="0072363B" w:rsidRPr="004E34E0" w:rsidRDefault="004E34E0" w:rsidP="0083650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bookmarkStart w:id="7" w:name="_Hlk158734503"/>
      <w:r w:rsidRPr="004E34E0">
        <w:rPr>
          <w:rFonts w:ascii="Times New Roman" w:eastAsia="Calibri" w:hAnsi="Times New Roman" w:cs="Times New Roman"/>
          <w:sz w:val="24"/>
          <w:u w:val="single"/>
        </w:rPr>
        <w:t>RESOLUTION 2025-</w:t>
      </w:r>
      <w:r w:rsidR="00AD20A5">
        <w:rPr>
          <w:rFonts w:ascii="Times New Roman" w:eastAsia="Calibri" w:hAnsi="Times New Roman" w:cs="Times New Roman"/>
          <w:sz w:val="24"/>
          <w:u w:val="single"/>
        </w:rPr>
        <w:t>12</w:t>
      </w:r>
      <w:r w:rsidR="00B0265B">
        <w:rPr>
          <w:rFonts w:ascii="Times New Roman" w:eastAsia="Calibri" w:hAnsi="Times New Roman" w:cs="Times New Roman"/>
          <w:sz w:val="24"/>
          <w:u w:val="single"/>
        </w:rPr>
        <w:t xml:space="preserve"> </w:t>
      </w:r>
      <w:r w:rsidR="00AD20A5">
        <w:rPr>
          <w:rFonts w:ascii="Times New Roman" w:eastAsia="Calibri" w:hAnsi="Times New Roman" w:cs="Times New Roman"/>
          <w:sz w:val="24"/>
          <w:u w:val="single"/>
        </w:rPr>
        <w:t>APPROVING SEMAP SUBMISSION FY 2024-2025</w:t>
      </w:r>
    </w:p>
    <w:p w14:paraId="5DD3E026" w14:textId="77777777" w:rsidR="00B914C6" w:rsidRDefault="004E34E0" w:rsidP="0083650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</w:rPr>
      </w:pPr>
      <w:r w:rsidRPr="004E34E0">
        <w:rPr>
          <w:rFonts w:ascii="Times New Roman" w:eastAsia="Calibri" w:hAnsi="Times New Roman" w:cs="Times New Roman"/>
          <w:sz w:val="24"/>
        </w:rPr>
        <w:tab/>
      </w:r>
      <w:r w:rsidR="00551C61" w:rsidRPr="00551C61">
        <w:rPr>
          <w:rFonts w:ascii="Times New Roman" w:eastAsia="Calibri" w:hAnsi="Times New Roman" w:cs="Times New Roman"/>
          <w:sz w:val="24"/>
        </w:rPr>
        <w:t xml:space="preserve">A </w:t>
      </w:r>
      <w:r w:rsidR="00551C61" w:rsidRPr="00B914C6">
        <w:rPr>
          <w:rFonts w:ascii="Times New Roman" w:eastAsia="Calibri" w:hAnsi="Times New Roman" w:cs="Times New Roman"/>
          <w:sz w:val="24"/>
        </w:rPr>
        <w:t xml:space="preserve">motion was made by Commissioner </w:t>
      </w:r>
      <w:r w:rsidR="00B914C6" w:rsidRPr="00B914C6">
        <w:rPr>
          <w:rFonts w:ascii="Times New Roman" w:eastAsia="Calibri" w:hAnsi="Times New Roman" w:cs="Times New Roman"/>
          <w:sz w:val="24"/>
        </w:rPr>
        <w:t>Robinson</w:t>
      </w:r>
      <w:r w:rsidR="00551C61" w:rsidRPr="00B914C6">
        <w:rPr>
          <w:rFonts w:ascii="Times New Roman" w:eastAsia="Calibri" w:hAnsi="Times New Roman" w:cs="Times New Roman"/>
          <w:sz w:val="24"/>
        </w:rPr>
        <w:t xml:space="preserve"> and seconded by Commissioner </w:t>
      </w:r>
      <w:r w:rsidR="00B914C6" w:rsidRPr="00B914C6">
        <w:rPr>
          <w:rFonts w:ascii="Times New Roman" w:eastAsia="Calibri" w:hAnsi="Times New Roman" w:cs="Times New Roman"/>
          <w:sz w:val="24"/>
        </w:rPr>
        <w:t>Battle</w:t>
      </w:r>
      <w:r w:rsidR="00551C61" w:rsidRPr="00551C61">
        <w:rPr>
          <w:rFonts w:ascii="Times New Roman" w:eastAsia="Calibri" w:hAnsi="Times New Roman" w:cs="Times New Roman"/>
          <w:sz w:val="24"/>
        </w:rPr>
        <w:t xml:space="preserve"> for approval of </w:t>
      </w:r>
      <w:r w:rsidR="00AB6244">
        <w:rPr>
          <w:rFonts w:ascii="Times New Roman" w:eastAsia="Calibri" w:hAnsi="Times New Roman" w:cs="Times New Roman"/>
          <w:sz w:val="24"/>
        </w:rPr>
        <w:t>the resolution</w:t>
      </w:r>
      <w:r w:rsidR="00AD20A5">
        <w:rPr>
          <w:rFonts w:ascii="Times New Roman" w:eastAsia="Calibri" w:hAnsi="Times New Roman" w:cs="Times New Roman"/>
          <w:sz w:val="24"/>
        </w:rPr>
        <w:t xml:space="preserve"> approving SEMAP Submission to HUD for fiscal year 2024-2025</w:t>
      </w:r>
      <w:r w:rsidR="00AB6244">
        <w:rPr>
          <w:rFonts w:ascii="Times New Roman" w:eastAsia="Calibri" w:hAnsi="Times New Roman" w:cs="Times New Roman"/>
          <w:sz w:val="24"/>
        </w:rPr>
        <w:t>.</w:t>
      </w:r>
      <w:r w:rsidR="00D11D4E">
        <w:rPr>
          <w:rFonts w:ascii="Times New Roman" w:eastAsia="Calibri" w:hAnsi="Times New Roman" w:cs="Times New Roman"/>
          <w:sz w:val="24"/>
        </w:rPr>
        <w:t xml:space="preserve"> </w:t>
      </w:r>
    </w:p>
    <w:p w14:paraId="68DD2F02" w14:textId="6C0827D5" w:rsidR="00B914C6" w:rsidRDefault="00B914C6" w:rsidP="0083650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Kali Ormsby provided an update that RIHA received 100% in all categories except 1. She shared </w:t>
      </w:r>
      <w:r>
        <w:rPr>
          <w:rFonts w:ascii="Times New Roman" w:eastAsia="Calibri" w:hAnsi="Times New Roman" w:cs="Times New Roman"/>
          <w:sz w:val="24"/>
        </w:rPr>
        <w:t xml:space="preserve">the sampling size of </w:t>
      </w:r>
      <w:r>
        <w:rPr>
          <w:rFonts w:ascii="Times New Roman" w:eastAsia="Calibri" w:hAnsi="Times New Roman" w:cs="Times New Roman"/>
          <w:sz w:val="24"/>
        </w:rPr>
        <w:t xml:space="preserve">the one category, which was </w:t>
      </w:r>
      <w:r>
        <w:rPr>
          <w:rFonts w:ascii="Times New Roman" w:eastAsia="Calibri" w:hAnsi="Times New Roman" w:cs="Times New Roman"/>
          <w:sz w:val="24"/>
        </w:rPr>
        <w:t>14 files</w:t>
      </w:r>
      <w:r>
        <w:rPr>
          <w:rFonts w:ascii="Times New Roman" w:eastAsia="Calibri" w:hAnsi="Times New Roman" w:cs="Times New Roman"/>
          <w:sz w:val="24"/>
        </w:rPr>
        <w:t xml:space="preserve"> and 64% of those passed. She shared that RIHA received a preliminary score of Standard Performer. John Chow shared that these results do not </w:t>
      </w:r>
      <w:proofErr w:type="gramStart"/>
      <w:r>
        <w:rPr>
          <w:rFonts w:ascii="Times New Roman" w:eastAsia="Calibri" w:hAnsi="Times New Roman" w:cs="Times New Roman"/>
          <w:sz w:val="24"/>
        </w:rPr>
        <w:t>impact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any of RIHA’s funding and have no impact on the operation. We fully expect to receive high </w:t>
      </w:r>
      <w:proofErr w:type="gramStart"/>
      <w:r>
        <w:rPr>
          <w:rFonts w:ascii="Times New Roman" w:eastAsia="Calibri" w:hAnsi="Times New Roman" w:cs="Times New Roman"/>
          <w:sz w:val="24"/>
        </w:rPr>
        <w:t>performer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next year.</w:t>
      </w:r>
    </w:p>
    <w:p w14:paraId="7632A21D" w14:textId="244AE919" w:rsidR="002F2A75" w:rsidRDefault="00551C61" w:rsidP="0083650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</w:rPr>
      </w:pPr>
      <w:r w:rsidRPr="00551C61">
        <w:rPr>
          <w:rFonts w:ascii="Times New Roman" w:eastAsia="Calibri" w:hAnsi="Times New Roman" w:cs="Times New Roman"/>
          <w:sz w:val="24"/>
        </w:rPr>
        <w:t xml:space="preserve">Upon a voice vote to approve the </w:t>
      </w:r>
      <w:r w:rsidR="004E46CE">
        <w:rPr>
          <w:rFonts w:ascii="Times New Roman" w:eastAsia="Calibri" w:hAnsi="Times New Roman" w:cs="Times New Roman"/>
          <w:sz w:val="24"/>
        </w:rPr>
        <w:t>changes</w:t>
      </w:r>
      <w:r w:rsidRPr="00551C61">
        <w:rPr>
          <w:rFonts w:ascii="Times New Roman" w:eastAsia="Calibri" w:hAnsi="Times New Roman" w:cs="Times New Roman"/>
          <w:sz w:val="24"/>
        </w:rPr>
        <w:t xml:space="preserve"> the results were as </w:t>
      </w:r>
      <w:proofErr w:type="gramStart"/>
      <w:r w:rsidRPr="00551C61">
        <w:rPr>
          <w:rFonts w:ascii="Times New Roman" w:eastAsia="Calibri" w:hAnsi="Times New Roman" w:cs="Times New Roman"/>
          <w:sz w:val="24"/>
        </w:rPr>
        <w:t>follow</w:t>
      </w:r>
      <w:bookmarkStart w:id="8" w:name="_Hlk193382208"/>
      <w:proofErr w:type="gramEnd"/>
      <w:r w:rsidR="00AB6244">
        <w:rPr>
          <w:rFonts w:ascii="Times New Roman" w:eastAsia="Calibri" w:hAnsi="Times New Roman" w:cs="Times New Roman"/>
          <w:sz w:val="24"/>
        </w:rPr>
        <w:t>:</w:t>
      </w:r>
    </w:p>
    <w:p w14:paraId="456D06DA" w14:textId="5EAB8C4F" w:rsidR="006F116C" w:rsidRPr="007308DE" w:rsidRDefault="006F116C" w:rsidP="002F2A75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Ayes: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  <w:u w:val="single"/>
        </w:rPr>
        <w:t>Nays:</w:t>
      </w:r>
    </w:p>
    <w:p w14:paraId="02ACC519" w14:textId="77777777" w:rsidR="006F116C" w:rsidRPr="007308DE" w:rsidRDefault="006F116C" w:rsidP="006F116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4B738E82" w14:textId="5FA4B8D8" w:rsidR="00B0265B" w:rsidRDefault="00B0265B" w:rsidP="006F11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Pappas,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None.</w:t>
      </w:r>
    </w:p>
    <w:p w14:paraId="3911F2C6" w14:textId="0D22F6DC" w:rsidR="006F116C" w:rsidRDefault="006F116C" w:rsidP="006F1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16C">
        <w:rPr>
          <w:rFonts w:ascii="Times New Roman" w:hAnsi="Times New Roman" w:cs="Times New Roman"/>
          <w:sz w:val="24"/>
          <w:szCs w:val="24"/>
        </w:rPr>
        <w:t>Dy Robinson, Vice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6AE5AA5" w14:textId="77777777" w:rsidR="006F116C" w:rsidRDefault="006F116C" w:rsidP="006F11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Emerick, Commissioner</w:t>
      </w:r>
    </w:p>
    <w:p w14:paraId="0DCCC4C4" w14:textId="136BBC31" w:rsidR="00AD20A5" w:rsidRDefault="004E42E5" w:rsidP="004E42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Shellie Guy</w:t>
      </w:r>
      <w:r w:rsidR="006F116C">
        <w:rPr>
          <w:rFonts w:ascii="Times New Roman" w:hAnsi="Times New Roman" w:cs="Times New Roman"/>
          <w:sz w:val="24"/>
          <w:szCs w:val="24"/>
        </w:rPr>
        <w:t>, Commissioner</w:t>
      </w:r>
    </w:p>
    <w:p w14:paraId="74CDC10D" w14:textId="2036B2D4" w:rsidR="00235479" w:rsidRDefault="00235479" w:rsidP="004E42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Pauwels, Commissioner</w:t>
      </w:r>
    </w:p>
    <w:p w14:paraId="1A49FDD4" w14:textId="77777777" w:rsidR="00941C4D" w:rsidRDefault="006F116C" w:rsidP="006F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Patrice Battle, Commissioner</w:t>
      </w:r>
    </w:p>
    <w:p w14:paraId="4499B3D0" w14:textId="133CB074" w:rsidR="006F116C" w:rsidRDefault="006F116C" w:rsidP="006F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CC09835" w14:textId="02474188" w:rsidR="00707103" w:rsidRPr="0072363B" w:rsidRDefault="006F116C" w:rsidP="0072363B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  <w:bookmarkEnd w:id="8"/>
    </w:p>
    <w:p w14:paraId="3E7A93BF" w14:textId="77777777" w:rsidR="0072363B" w:rsidRDefault="0072363B" w:rsidP="0083650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4E1CE2A3" w14:textId="77777777" w:rsidR="00373C49" w:rsidRDefault="00373C49" w:rsidP="0072363B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395DCC81" w14:textId="77777777" w:rsidR="00AD20A5" w:rsidRDefault="00AD20A5" w:rsidP="00303D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620494C3" w14:textId="77777777" w:rsidR="00B914C6" w:rsidRDefault="00B914C6" w:rsidP="00303D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7D8FA501" w14:textId="77777777" w:rsidR="00B914C6" w:rsidRDefault="00B914C6" w:rsidP="00303D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2126BBD7" w14:textId="77777777" w:rsidR="00B914C6" w:rsidRDefault="00B914C6" w:rsidP="00303D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7097DBEC" w14:textId="0ABA1E3D" w:rsidR="00303DDD" w:rsidRPr="007308DE" w:rsidRDefault="00303DDD" w:rsidP="00303D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lastRenderedPageBreak/>
        <w:t xml:space="preserve">APPROVAL OF THE MINUTES OF THE </w:t>
      </w:r>
      <w:r>
        <w:rPr>
          <w:rFonts w:ascii="Times New Roman" w:eastAsia="Calibri" w:hAnsi="Times New Roman" w:cs="Times New Roman"/>
          <w:sz w:val="24"/>
          <w:u w:val="single"/>
        </w:rPr>
        <w:t xml:space="preserve">REGULAR MEETING OF </w:t>
      </w:r>
      <w:r w:rsidR="00AD20A5">
        <w:rPr>
          <w:rFonts w:ascii="Times New Roman" w:eastAsia="Calibri" w:hAnsi="Times New Roman" w:cs="Times New Roman"/>
          <w:sz w:val="24"/>
          <w:u w:val="single"/>
        </w:rPr>
        <w:t>OCTOBER 7</w:t>
      </w:r>
      <w:r w:rsidR="00AD20A5" w:rsidRPr="00AD20A5">
        <w:rPr>
          <w:rFonts w:ascii="Times New Roman" w:eastAsia="Calibri" w:hAnsi="Times New Roman" w:cs="Times New Roman"/>
          <w:sz w:val="24"/>
          <w:u w:val="single"/>
          <w:vertAlign w:val="superscript"/>
        </w:rPr>
        <w:t>TH</w:t>
      </w:r>
      <w:r w:rsidR="00DB24B4">
        <w:rPr>
          <w:rFonts w:ascii="Times New Roman" w:eastAsia="Calibri" w:hAnsi="Times New Roman" w:cs="Times New Roman"/>
          <w:sz w:val="24"/>
          <w:u w:val="single"/>
        </w:rPr>
        <w:t>, 2025</w:t>
      </w:r>
    </w:p>
    <w:p w14:paraId="0CDCEEE3" w14:textId="77777777" w:rsidR="00303DDD" w:rsidRDefault="00303DDD" w:rsidP="00303DD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6E15C908" w14:textId="67F6443B" w:rsidR="00BC4086" w:rsidRPr="00DF38F8" w:rsidRDefault="00303DDD" w:rsidP="00DF38F8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 w:rsidRPr="00B914C6">
        <w:rPr>
          <w:rFonts w:ascii="Times New Roman" w:eastAsia="Calibri" w:hAnsi="Times New Roman" w:cs="Times New Roman"/>
          <w:sz w:val="24"/>
        </w:rPr>
        <w:t xml:space="preserve">A motion was made by </w:t>
      </w:r>
      <w:r w:rsidR="000B07EC" w:rsidRPr="00B914C6">
        <w:rPr>
          <w:rFonts w:ascii="Times New Roman" w:eastAsia="Calibri" w:hAnsi="Times New Roman" w:cs="Times New Roman"/>
          <w:sz w:val="24"/>
        </w:rPr>
        <w:t xml:space="preserve">Commissioner </w:t>
      </w:r>
      <w:r w:rsidR="00B914C6">
        <w:rPr>
          <w:rFonts w:ascii="Times New Roman" w:eastAsia="Calibri" w:hAnsi="Times New Roman" w:cs="Times New Roman"/>
          <w:sz w:val="24"/>
        </w:rPr>
        <w:t>Robinson</w:t>
      </w:r>
      <w:r w:rsidR="00897C42" w:rsidRPr="00B914C6">
        <w:rPr>
          <w:rFonts w:ascii="Times New Roman" w:eastAsia="Calibri" w:hAnsi="Times New Roman" w:cs="Times New Roman"/>
          <w:sz w:val="24"/>
        </w:rPr>
        <w:t xml:space="preserve"> </w:t>
      </w:r>
      <w:r w:rsidRPr="00B914C6">
        <w:rPr>
          <w:rFonts w:ascii="Times New Roman" w:eastAsia="Calibri" w:hAnsi="Times New Roman" w:cs="Times New Roman"/>
          <w:sz w:val="24"/>
        </w:rPr>
        <w:t xml:space="preserve">and seconded by Commissioner </w:t>
      </w:r>
      <w:r w:rsidR="00B914C6">
        <w:rPr>
          <w:rFonts w:ascii="Times New Roman" w:eastAsia="Calibri" w:hAnsi="Times New Roman" w:cs="Times New Roman"/>
          <w:sz w:val="24"/>
        </w:rPr>
        <w:t>Emerick</w:t>
      </w:r>
      <w:r w:rsidR="00DF38F8" w:rsidRPr="00B914C6">
        <w:rPr>
          <w:rFonts w:ascii="Times New Roman" w:eastAsia="Calibri" w:hAnsi="Times New Roman" w:cs="Times New Roman"/>
          <w:sz w:val="24"/>
        </w:rPr>
        <w:t xml:space="preserve"> </w:t>
      </w:r>
      <w:r w:rsidRPr="00B914C6">
        <w:rPr>
          <w:rFonts w:ascii="Times New Roman" w:eastAsia="Calibri" w:hAnsi="Times New Roman" w:cs="Times New Roman"/>
          <w:sz w:val="24"/>
        </w:rPr>
        <w:t xml:space="preserve">for approval of the minutes of the Regular Meeting of RIHA held on </w:t>
      </w:r>
      <w:r w:rsidR="00AD20A5" w:rsidRPr="00B914C6">
        <w:rPr>
          <w:rFonts w:ascii="Times New Roman" w:eastAsia="Calibri" w:hAnsi="Times New Roman" w:cs="Times New Roman"/>
          <w:sz w:val="24"/>
        </w:rPr>
        <w:t>October 7</w:t>
      </w:r>
      <w:r w:rsidR="00AD20A5" w:rsidRPr="00B914C6">
        <w:rPr>
          <w:rFonts w:ascii="Times New Roman" w:eastAsia="Calibri" w:hAnsi="Times New Roman" w:cs="Times New Roman"/>
          <w:sz w:val="24"/>
          <w:vertAlign w:val="superscript"/>
        </w:rPr>
        <w:t>th</w:t>
      </w:r>
      <w:r w:rsidR="00AD20A5" w:rsidRPr="00B914C6">
        <w:rPr>
          <w:rFonts w:ascii="Times New Roman" w:eastAsia="Calibri" w:hAnsi="Times New Roman" w:cs="Times New Roman"/>
          <w:sz w:val="24"/>
        </w:rPr>
        <w:t xml:space="preserve">, </w:t>
      </w:r>
      <w:r w:rsidR="00182D2A" w:rsidRPr="00B914C6">
        <w:rPr>
          <w:rFonts w:ascii="Times New Roman" w:eastAsia="Calibri" w:hAnsi="Times New Roman" w:cs="Times New Roman"/>
          <w:sz w:val="24"/>
        </w:rPr>
        <w:t>202</w:t>
      </w:r>
      <w:r w:rsidR="00DB24B4" w:rsidRPr="00B914C6">
        <w:rPr>
          <w:rFonts w:ascii="Times New Roman" w:eastAsia="Calibri" w:hAnsi="Times New Roman" w:cs="Times New Roman"/>
          <w:sz w:val="24"/>
        </w:rPr>
        <w:t>5</w:t>
      </w:r>
      <w:r w:rsidRPr="00B914C6">
        <w:rPr>
          <w:rFonts w:ascii="Times New Roman" w:eastAsia="Calibri" w:hAnsi="Times New Roman" w:cs="Times New Roman"/>
          <w:sz w:val="24"/>
        </w:rPr>
        <w:t>. Upon a voice vote the results were as follows:</w:t>
      </w:r>
    </w:p>
    <w:p w14:paraId="54CE2214" w14:textId="77777777" w:rsidR="00BC4086" w:rsidRPr="007308DE" w:rsidRDefault="00BC4086" w:rsidP="00BC408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6C9CE494" w14:textId="77777777" w:rsidR="00DF38F8" w:rsidRPr="007308DE" w:rsidRDefault="00DF38F8" w:rsidP="00DF38F8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Ayes: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  <w:u w:val="single"/>
        </w:rPr>
        <w:t>Nays:</w:t>
      </w:r>
    </w:p>
    <w:p w14:paraId="59F9ECC3" w14:textId="77777777" w:rsidR="00DF38F8" w:rsidRPr="007308DE" w:rsidRDefault="00DF38F8" w:rsidP="00DF38F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2CC22BE7" w14:textId="77777777" w:rsidR="00AD20A5" w:rsidRDefault="00AD20A5" w:rsidP="00AD20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Pappas,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None.</w:t>
      </w:r>
    </w:p>
    <w:p w14:paraId="301B0779" w14:textId="77777777" w:rsidR="00AD20A5" w:rsidRDefault="00AD20A5" w:rsidP="00AD2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16C">
        <w:rPr>
          <w:rFonts w:ascii="Times New Roman" w:hAnsi="Times New Roman" w:cs="Times New Roman"/>
          <w:sz w:val="24"/>
          <w:szCs w:val="24"/>
        </w:rPr>
        <w:t>Dy Robinson, Vice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FA7C89" w14:textId="77777777" w:rsidR="00AD20A5" w:rsidRDefault="00AD20A5" w:rsidP="00AD20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Emerick, Commissioner</w:t>
      </w:r>
    </w:p>
    <w:p w14:paraId="7F88437F" w14:textId="77777777" w:rsidR="00AD20A5" w:rsidRDefault="00AD20A5" w:rsidP="00AD20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Shellie Guy, Commissioner</w:t>
      </w:r>
    </w:p>
    <w:p w14:paraId="6DAE51CE" w14:textId="77777777" w:rsidR="00AD20A5" w:rsidRDefault="00AD20A5" w:rsidP="00AD20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Pauwels, Commissioner</w:t>
      </w:r>
    </w:p>
    <w:p w14:paraId="53852DB1" w14:textId="77777777" w:rsidR="00AD20A5" w:rsidRDefault="00AD20A5" w:rsidP="00AD2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Patrice Battle, Commissioner</w:t>
      </w:r>
    </w:p>
    <w:p w14:paraId="3736C1D5" w14:textId="77777777" w:rsidR="00AD20A5" w:rsidRDefault="00AD20A5" w:rsidP="00AD2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AB6DCBF" w14:textId="77777777" w:rsidR="00AD20A5" w:rsidRPr="0072363B" w:rsidRDefault="00AD20A5" w:rsidP="00AD20A5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</w:p>
    <w:p w14:paraId="50BA7077" w14:textId="77777777" w:rsidR="00540957" w:rsidRDefault="00540957" w:rsidP="00AD20A5">
      <w:pPr>
        <w:rPr>
          <w:rFonts w:ascii="Times New Roman" w:eastAsia="Calibri" w:hAnsi="Times New Roman" w:cs="Times New Roman"/>
          <w:sz w:val="24"/>
          <w:u w:val="single"/>
        </w:rPr>
      </w:pPr>
      <w:bookmarkStart w:id="9" w:name="_Hlk92359762"/>
      <w:bookmarkEnd w:id="1"/>
      <w:bookmarkEnd w:id="2"/>
      <w:bookmarkEnd w:id="3"/>
      <w:bookmarkEnd w:id="4"/>
      <w:bookmarkEnd w:id="7"/>
    </w:p>
    <w:p w14:paraId="18B17931" w14:textId="77777777" w:rsidR="00540957" w:rsidRDefault="00540957" w:rsidP="00540957">
      <w:pPr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512CD961" w14:textId="3E1B2683" w:rsidR="00540957" w:rsidRPr="00AF4F99" w:rsidRDefault="00540957" w:rsidP="00540957">
      <w:pPr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AF4F99">
        <w:rPr>
          <w:rFonts w:ascii="Times New Roman" w:eastAsia="Calibri" w:hAnsi="Times New Roman" w:cs="Times New Roman"/>
          <w:sz w:val="24"/>
          <w:u w:val="single"/>
        </w:rPr>
        <w:t xml:space="preserve">APPROVAL OF BILLS </w:t>
      </w:r>
      <w:r>
        <w:rPr>
          <w:rFonts w:ascii="Times New Roman" w:eastAsia="Calibri" w:hAnsi="Times New Roman" w:cs="Times New Roman"/>
          <w:sz w:val="24"/>
          <w:u w:val="single"/>
        </w:rPr>
        <w:t xml:space="preserve">PAID FROM </w:t>
      </w:r>
      <w:r w:rsidR="00AD20A5">
        <w:rPr>
          <w:rFonts w:ascii="Times New Roman" w:eastAsia="Calibri" w:hAnsi="Times New Roman" w:cs="Times New Roman"/>
          <w:sz w:val="24"/>
          <w:u w:val="single"/>
        </w:rPr>
        <w:t>OCTOBER 1</w:t>
      </w:r>
      <w:r w:rsidR="00AD20A5" w:rsidRPr="00AD20A5">
        <w:rPr>
          <w:rFonts w:ascii="Times New Roman" w:eastAsia="Calibri" w:hAnsi="Times New Roman" w:cs="Times New Roman"/>
          <w:sz w:val="24"/>
          <w:u w:val="single"/>
          <w:vertAlign w:val="superscript"/>
        </w:rPr>
        <w:t>ST</w:t>
      </w:r>
      <w:r>
        <w:rPr>
          <w:rFonts w:ascii="Times New Roman" w:eastAsia="Calibri" w:hAnsi="Times New Roman" w:cs="Times New Roman"/>
          <w:sz w:val="24"/>
          <w:u w:val="single"/>
        </w:rPr>
        <w:t xml:space="preserve">, 2025 THROUGH </w:t>
      </w:r>
      <w:r w:rsidR="00AD20A5">
        <w:rPr>
          <w:rFonts w:ascii="Times New Roman" w:eastAsia="Calibri" w:hAnsi="Times New Roman" w:cs="Times New Roman"/>
          <w:sz w:val="24"/>
          <w:u w:val="single"/>
        </w:rPr>
        <w:t>OCTOBER 29</w:t>
      </w:r>
      <w:r w:rsidR="00AD20A5" w:rsidRPr="00AD20A5">
        <w:rPr>
          <w:rFonts w:ascii="Times New Roman" w:eastAsia="Calibri" w:hAnsi="Times New Roman" w:cs="Times New Roman"/>
          <w:sz w:val="24"/>
          <w:u w:val="single"/>
          <w:vertAlign w:val="superscript"/>
        </w:rPr>
        <w:t>TH</w:t>
      </w:r>
      <w:r w:rsidR="00AD20A5">
        <w:rPr>
          <w:rFonts w:ascii="Times New Roman" w:eastAsia="Calibri" w:hAnsi="Times New Roman" w:cs="Times New Roman"/>
          <w:sz w:val="24"/>
          <w:u w:val="single"/>
        </w:rPr>
        <w:t>,</w:t>
      </w:r>
      <w:r>
        <w:rPr>
          <w:rFonts w:ascii="Times New Roman" w:eastAsia="Calibri" w:hAnsi="Times New Roman" w:cs="Times New Roman"/>
          <w:sz w:val="24"/>
          <w:u w:val="single"/>
        </w:rPr>
        <w:t xml:space="preserve"> 2025</w:t>
      </w:r>
    </w:p>
    <w:p w14:paraId="409C2C17" w14:textId="7B0DC002" w:rsidR="00540957" w:rsidRPr="00AF4F99" w:rsidRDefault="00540957" w:rsidP="00540957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 w:rsidRPr="00B914C6">
        <w:rPr>
          <w:rFonts w:ascii="Times New Roman" w:eastAsia="Calibri" w:hAnsi="Times New Roman" w:cs="Times New Roman"/>
          <w:sz w:val="24"/>
        </w:rPr>
        <w:t xml:space="preserve">Discussion was had on the Bills for </w:t>
      </w:r>
      <w:r w:rsidR="00AD20A5" w:rsidRPr="00B914C6">
        <w:rPr>
          <w:rFonts w:ascii="Times New Roman" w:eastAsia="Calibri" w:hAnsi="Times New Roman" w:cs="Times New Roman"/>
          <w:sz w:val="24"/>
        </w:rPr>
        <w:t>October 1</w:t>
      </w:r>
      <w:r w:rsidR="00AD20A5" w:rsidRPr="00B914C6">
        <w:rPr>
          <w:rFonts w:ascii="Times New Roman" w:eastAsia="Calibri" w:hAnsi="Times New Roman" w:cs="Times New Roman"/>
          <w:sz w:val="24"/>
          <w:vertAlign w:val="superscript"/>
        </w:rPr>
        <w:t>st</w:t>
      </w:r>
      <w:r w:rsidRPr="00B914C6">
        <w:rPr>
          <w:rFonts w:ascii="Times New Roman" w:eastAsia="Calibri" w:hAnsi="Times New Roman" w:cs="Times New Roman"/>
          <w:sz w:val="24"/>
        </w:rPr>
        <w:t xml:space="preserve">, </w:t>
      </w:r>
      <w:proofErr w:type="gramStart"/>
      <w:r w:rsidRPr="00B914C6">
        <w:rPr>
          <w:rFonts w:ascii="Times New Roman" w:eastAsia="Calibri" w:hAnsi="Times New Roman" w:cs="Times New Roman"/>
          <w:sz w:val="24"/>
        </w:rPr>
        <w:t>2025</w:t>
      </w:r>
      <w:proofErr w:type="gramEnd"/>
      <w:r w:rsidRPr="00B914C6">
        <w:rPr>
          <w:rFonts w:ascii="Times New Roman" w:eastAsia="Calibri" w:hAnsi="Times New Roman" w:cs="Times New Roman"/>
          <w:sz w:val="24"/>
        </w:rPr>
        <w:t xml:space="preserve"> through </w:t>
      </w:r>
      <w:r w:rsidR="00AD20A5" w:rsidRPr="00B914C6">
        <w:rPr>
          <w:rFonts w:ascii="Times New Roman" w:eastAsia="Calibri" w:hAnsi="Times New Roman" w:cs="Times New Roman"/>
          <w:sz w:val="24"/>
        </w:rPr>
        <w:t>October 29</w:t>
      </w:r>
      <w:r w:rsidR="00AD20A5" w:rsidRPr="00B914C6">
        <w:rPr>
          <w:rFonts w:ascii="Times New Roman" w:eastAsia="Calibri" w:hAnsi="Times New Roman" w:cs="Times New Roman"/>
          <w:sz w:val="24"/>
          <w:vertAlign w:val="superscript"/>
        </w:rPr>
        <w:t>th</w:t>
      </w:r>
      <w:r w:rsidR="00AD20A5" w:rsidRPr="00B914C6">
        <w:rPr>
          <w:rFonts w:ascii="Times New Roman" w:eastAsia="Calibri" w:hAnsi="Times New Roman" w:cs="Times New Roman"/>
          <w:sz w:val="24"/>
        </w:rPr>
        <w:t>,</w:t>
      </w:r>
      <w:r w:rsidRPr="00B914C6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Pr="00B914C6">
        <w:rPr>
          <w:rFonts w:ascii="Times New Roman" w:eastAsia="Calibri" w:hAnsi="Times New Roman" w:cs="Times New Roman"/>
          <w:sz w:val="24"/>
        </w:rPr>
        <w:t>2025</w:t>
      </w:r>
      <w:proofErr w:type="gramEnd"/>
      <w:r w:rsidRPr="00B914C6">
        <w:rPr>
          <w:rFonts w:ascii="Times New Roman" w:eastAsia="Calibri" w:hAnsi="Times New Roman" w:cs="Times New Roman"/>
          <w:sz w:val="24"/>
        </w:rPr>
        <w:t xml:space="preserve"> that totaled $</w:t>
      </w:r>
      <w:r w:rsidR="00AD20A5" w:rsidRPr="00B914C6">
        <w:rPr>
          <w:rFonts w:ascii="Times New Roman" w:eastAsia="Calibri" w:hAnsi="Times New Roman" w:cs="Times New Roman"/>
          <w:sz w:val="24"/>
        </w:rPr>
        <w:t>136,308.91</w:t>
      </w:r>
      <w:r w:rsidRPr="00B914C6">
        <w:rPr>
          <w:rFonts w:ascii="Times New Roman" w:eastAsia="Calibri" w:hAnsi="Times New Roman" w:cs="Times New Roman"/>
          <w:sz w:val="24"/>
        </w:rPr>
        <w:t>.  A motion was made by Commissioner Robinson and seconded by Commissioner Battle for approval of bills p</w:t>
      </w:r>
      <w:r>
        <w:rPr>
          <w:rFonts w:ascii="Times New Roman" w:eastAsia="Calibri" w:hAnsi="Times New Roman" w:cs="Times New Roman"/>
          <w:sz w:val="24"/>
        </w:rPr>
        <w:t xml:space="preserve">aid from </w:t>
      </w:r>
      <w:r w:rsidR="00AD20A5">
        <w:rPr>
          <w:rFonts w:ascii="Times New Roman" w:eastAsia="Calibri" w:hAnsi="Times New Roman" w:cs="Times New Roman"/>
          <w:sz w:val="24"/>
        </w:rPr>
        <w:t>October 1</w:t>
      </w:r>
      <w:r w:rsidR="00AD20A5" w:rsidRPr="00AD20A5">
        <w:rPr>
          <w:rFonts w:ascii="Times New Roman" w:eastAsia="Calibri" w:hAnsi="Times New Roman" w:cs="Times New Roman"/>
          <w:sz w:val="24"/>
          <w:vertAlign w:val="superscript"/>
        </w:rPr>
        <w:t>st</w:t>
      </w:r>
      <w:r w:rsidR="00AD20A5">
        <w:rPr>
          <w:rFonts w:ascii="Times New Roman" w:eastAsia="Calibri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4"/>
        </w:rPr>
        <w:t>2025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through </w:t>
      </w:r>
      <w:r w:rsidR="00AD20A5">
        <w:rPr>
          <w:rFonts w:ascii="Times New Roman" w:eastAsia="Calibri" w:hAnsi="Times New Roman" w:cs="Times New Roman"/>
          <w:sz w:val="24"/>
        </w:rPr>
        <w:t>October 29</w:t>
      </w:r>
      <w:r w:rsidR="00AD20A5" w:rsidRPr="00AD20A5">
        <w:rPr>
          <w:rFonts w:ascii="Times New Roman" w:eastAsia="Calibri" w:hAnsi="Times New Roman" w:cs="Times New Roman"/>
          <w:sz w:val="24"/>
          <w:vertAlign w:val="superscript"/>
        </w:rPr>
        <w:t>th</w:t>
      </w:r>
      <w:r w:rsidR="00AD20A5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>2025</w:t>
      </w:r>
      <w:r w:rsidRPr="00AF4F99">
        <w:rPr>
          <w:rFonts w:ascii="Times New Roman" w:eastAsia="Calibri" w:hAnsi="Times New Roman" w:cs="Times New Roman"/>
          <w:sz w:val="24"/>
        </w:rPr>
        <w:t xml:space="preserve">.  </w:t>
      </w:r>
      <w:r>
        <w:rPr>
          <w:rFonts w:ascii="Times New Roman" w:eastAsia="Calibri" w:hAnsi="Times New Roman" w:cs="Times New Roman"/>
          <w:sz w:val="24"/>
        </w:rPr>
        <w:t xml:space="preserve">Discussion </w:t>
      </w:r>
      <w:proofErr w:type="gramStart"/>
      <w:r>
        <w:rPr>
          <w:rFonts w:ascii="Times New Roman" w:eastAsia="Calibri" w:hAnsi="Times New Roman" w:cs="Times New Roman"/>
          <w:sz w:val="24"/>
        </w:rPr>
        <w:t>was had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on the same. </w:t>
      </w:r>
      <w:r w:rsidRPr="00AF4F99">
        <w:rPr>
          <w:rFonts w:ascii="Times New Roman" w:eastAsia="Calibri" w:hAnsi="Times New Roman" w:cs="Times New Roman"/>
          <w:sz w:val="24"/>
        </w:rPr>
        <w:t>Upon a roll call vote the results were as follows:</w:t>
      </w:r>
    </w:p>
    <w:p w14:paraId="42543DA1" w14:textId="77777777" w:rsidR="00540957" w:rsidRPr="00AF4F99" w:rsidRDefault="00540957" w:rsidP="0054095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34CD2A12" w14:textId="77777777" w:rsidR="00540957" w:rsidRPr="007308DE" w:rsidRDefault="00540957" w:rsidP="0054095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Ayes: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  <w:u w:val="single"/>
        </w:rPr>
        <w:t>Nays:</w:t>
      </w:r>
    </w:p>
    <w:p w14:paraId="172BCC9B" w14:textId="77777777" w:rsidR="00AD20A5" w:rsidRDefault="00AD20A5" w:rsidP="00AD20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Pappas,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None.</w:t>
      </w:r>
    </w:p>
    <w:p w14:paraId="06550A3D" w14:textId="77777777" w:rsidR="00AD20A5" w:rsidRDefault="00AD20A5" w:rsidP="00AD2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16C">
        <w:rPr>
          <w:rFonts w:ascii="Times New Roman" w:hAnsi="Times New Roman" w:cs="Times New Roman"/>
          <w:sz w:val="24"/>
          <w:szCs w:val="24"/>
        </w:rPr>
        <w:t>Dy Robinson, Vice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7674EB" w14:textId="77777777" w:rsidR="00AD20A5" w:rsidRDefault="00AD20A5" w:rsidP="00AD20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Emerick, Commissioner</w:t>
      </w:r>
    </w:p>
    <w:p w14:paraId="66701C08" w14:textId="77777777" w:rsidR="00AD20A5" w:rsidRDefault="00AD20A5" w:rsidP="00AD20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Shellie Guy, Commissioner</w:t>
      </w:r>
    </w:p>
    <w:p w14:paraId="20163703" w14:textId="77777777" w:rsidR="00AD20A5" w:rsidRDefault="00AD20A5" w:rsidP="00AD20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Pauwels, Commissioner</w:t>
      </w:r>
    </w:p>
    <w:p w14:paraId="0F49319B" w14:textId="77777777" w:rsidR="00AD20A5" w:rsidRDefault="00AD20A5" w:rsidP="00AD2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Patrice Battle, Commissioner</w:t>
      </w:r>
    </w:p>
    <w:p w14:paraId="0600ADAD" w14:textId="77777777" w:rsidR="00AD20A5" w:rsidRDefault="00AD20A5" w:rsidP="00AD2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3137952" w14:textId="77777777" w:rsidR="00AD20A5" w:rsidRPr="0072363B" w:rsidRDefault="00AD20A5" w:rsidP="00AD20A5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</w:p>
    <w:p w14:paraId="21FA18C9" w14:textId="77777777" w:rsidR="00540957" w:rsidRDefault="00540957" w:rsidP="005409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249E160B" w14:textId="77777777" w:rsidR="00AD20A5" w:rsidRDefault="00AD20A5" w:rsidP="005409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3A8BB751" w14:textId="01BF30B3" w:rsidR="007308DE" w:rsidRPr="00540957" w:rsidRDefault="007308DE" w:rsidP="005409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OCCUPANCY REPORT</w:t>
      </w:r>
    </w:p>
    <w:p w14:paraId="1D0476D8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0BA2B60A" w14:textId="77777777" w:rsidR="00B914C6" w:rsidRPr="00B914C6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="0056125C" w:rsidRPr="00B914C6">
        <w:rPr>
          <w:rFonts w:ascii="Times New Roman" w:hAnsi="Times New Roman" w:cs="Times New Roman"/>
          <w:sz w:val="24"/>
          <w:szCs w:val="24"/>
        </w:rPr>
        <w:t>Kali Ormsby</w:t>
      </w:r>
      <w:r w:rsidR="00566461" w:rsidRPr="00B914C6">
        <w:rPr>
          <w:rFonts w:ascii="Times New Roman" w:hAnsi="Times New Roman" w:cs="Times New Roman"/>
          <w:sz w:val="24"/>
          <w:szCs w:val="24"/>
        </w:rPr>
        <w:t xml:space="preserve"> </w:t>
      </w:r>
      <w:r w:rsidRPr="00B914C6">
        <w:rPr>
          <w:rFonts w:ascii="Times New Roman" w:eastAsia="Calibri" w:hAnsi="Times New Roman" w:cs="Times New Roman"/>
          <w:sz w:val="24"/>
        </w:rPr>
        <w:t>provided the occupancy report to the Board</w:t>
      </w:r>
      <w:r w:rsidR="007B1B48" w:rsidRPr="00B914C6">
        <w:rPr>
          <w:rFonts w:ascii="Times New Roman" w:eastAsia="Calibri" w:hAnsi="Times New Roman" w:cs="Times New Roman"/>
          <w:sz w:val="24"/>
        </w:rPr>
        <w:t xml:space="preserve"> and stated that the occupancy numbers continue to trend in a positive direction</w:t>
      </w:r>
      <w:r w:rsidRPr="00B914C6">
        <w:rPr>
          <w:rFonts w:ascii="Times New Roman" w:eastAsia="Calibri" w:hAnsi="Times New Roman" w:cs="Times New Roman"/>
          <w:sz w:val="24"/>
        </w:rPr>
        <w:t xml:space="preserve">.  </w:t>
      </w:r>
      <w:r w:rsidR="00B2082C" w:rsidRPr="00B914C6">
        <w:rPr>
          <w:rFonts w:ascii="Times New Roman" w:eastAsia="Calibri" w:hAnsi="Times New Roman" w:cs="Times New Roman"/>
          <w:sz w:val="24"/>
        </w:rPr>
        <w:t xml:space="preserve">Ormsby reported </w:t>
      </w:r>
      <w:r w:rsidR="00540957" w:rsidRPr="00B914C6">
        <w:rPr>
          <w:rFonts w:ascii="Times New Roman" w:eastAsia="Calibri" w:hAnsi="Times New Roman" w:cs="Times New Roman"/>
          <w:sz w:val="24"/>
        </w:rPr>
        <w:t>that</w:t>
      </w:r>
      <w:r w:rsidR="00EB21C9" w:rsidRPr="00B914C6">
        <w:rPr>
          <w:rFonts w:ascii="Times New Roman" w:eastAsia="Calibri" w:hAnsi="Times New Roman" w:cs="Times New Roman"/>
          <w:sz w:val="24"/>
        </w:rPr>
        <w:t xml:space="preserve"> </w:t>
      </w:r>
      <w:r w:rsidR="00B914C6" w:rsidRPr="00B914C6">
        <w:rPr>
          <w:rFonts w:ascii="Times New Roman" w:eastAsia="Calibri" w:hAnsi="Times New Roman" w:cs="Times New Roman"/>
          <w:sz w:val="24"/>
        </w:rPr>
        <w:t xml:space="preserve">we have closed the public housing waiting list and reported on the move ins at Spencer Towers. </w:t>
      </w:r>
      <w:bookmarkStart w:id="10" w:name="_Hlk158814283"/>
    </w:p>
    <w:p w14:paraId="4F4FFCD5" w14:textId="3A488853" w:rsidR="007308DE" w:rsidRPr="007308DE" w:rsidRDefault="00BD52DE" w:rsidP="007308D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914C6">
        <w:rPr>
          <w:rFonts w:ascii="Times New Roman" w:eastAsia="Calibri" w:hAnsi="Times New Roman" w:cs="Times New Roman"/>
          <w:sz w:val="24"/>
          <w:szCs w:val="26"/>
        </w:rPr>
        <w:t xml:space="preserve">Discussion </w:t>
      </w:r>
      <w:proofErr w:type="gramStart"/>
      <w:r w:rsidRPr="00B914C6">
        <w:rPr>
          <w:rFonts w:ascii="Times New Roman" w:eastAsia="Calibri" w:hAnsi="Times New Roman" w:cs="Times New Roman"/>
          <w:sz w:val="24"/>
          <w:szCs w:val="26"/>
        </w:rPr>
        <w:t>was had</w:t>
      </w:r>
      <w:proofErr w:type="gramEnd"/>
      <w:r w:rsidRPr="00B914C6">
        <w:rPr>
          <w:rFonts w:ascii="Times New Roman" w:eastAsia="Calibri" w:hAnsi="Times New Roman" w:cs="Times New Roman"/>
          <w:sz w:val="24"/>
          <w:szCs w:val="26"/>
        </w:rPr>
        <w:t xml:space="preserve"> on the same.</w:t>
      </w:r>
      <w:r>
        <w:rPr>
          <w:rFonts w:ascii="Times New Roman" w:eastAsia="Calibri" w:hAnsi="Times New Roman" w:cs="Times New Roman"/>
          <w:sz w:val="24"/>
          <w:szCs w:val="26"/>
        </w:rPr>
        <w:t xml:space="preserve">  </w:t>
      </w:r>
    </w:p>
    <w:bookmarkEnd w:id="5"/>
    <w:bookmarkEnd w:id="9"/>
    <w:bookmarkEnd w:id="10"/>
    <w:p w14:paraId="7C0DC71F" w14:textId="77777777" w:rsidR="00E4428D" w:rsidRPr="007308DE" w:rsidRDefault="00E4428D" w:rsidP="007308D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012B908" w14:textId="3007A333" w:rsidR="007308DE" w:rsidRDefault="005D44F8" w:rsidP="005D44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  <w:bookmarkStart w:id="11" w:name="_Hlk508696710"/>
      <w:bookmarkEnd w:id="6"/>
      <w:r>
        <w:rPr>
          <w:rFonts w:ascii="Times New Roman" w:eastAsia="Calibri" w:hAnsi="Times New Roman" w:cs="Times New Roman"/>
          <w:sz w:val="24"/>
          <w:szCs w:val="26"/>
          <w:u w:val="single"/>
        </w:rPr>
        <w:t>OPERATIONAL UPDATES</w:t>
      </w:r>
    </w:p>
    <w:p w14:paraId="2CADA08C" w14:textId="77777777" w:rsidR="00981617" w:rsidRDefault="00981617" w:rsidP="00981617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bookmarkEnd w:id="11"/>
    <w:p w14:paraId="5E2AE72D" w14:textId="4635C84D" w:rsidR="00E4428D" w:rsidRDefault="00B914C6" w:rsidP="00AD20A5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John Smiley reported that his maintenance team is preparing for snow.</w:t>
      </w:r>
    </w:p>
    <w:p w14:paraId="1DA44BBF" w14:textId="77777777" w:rsidR="00B914C6" w:rsidRDefault="00B914C6" w:rsidP="00AD20A5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</w:rPr>
      </w:pPr>
    </w:p>
    <w:p w14:paraId="24BA1A6E" w14:textId="2D341FCF" w:rsidR="00B914C6" w:rsidRDefault="00B914C6" w:rsidP="00AD20A5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Kali Ormsby discussed police presence at Spencer Towers including updates with PD on trespass procedures and tenant involvement in reporting incidents. </w:t>
      </w:r>
    </w:p>
    <w:p w14:paraId="42D5B761" w14:textId="1BE8ED84" w:rsidR="00B914C6" w:rsidRPr="00AD20A5" w:rsidRDefault="00B914C6" w:rsidP="00B914C6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  <w:r w:rsidRPr="00B914C6">
        <w:rPr>
          <w:rFonts w:ascii="Times New Roman" w:eastAsia="Calibri" w:hAnsi="Times New Roman" w:cs="Times New Roman"/>
          <w:sz w:val="24"/>
          <w:szCs w:val="26"/>
        </w:rPr>
        <w:t xml:space="preserve">Discussion </w:t>
      </w:r>
      <w:proofErr w:type="gramStart"/>
      <w:r w:rsidRPr="00B914C6">
        <w:rPr>
          <w:rFonts w:ascii="Times New Roman" w:eastAsia="Calibri" w:hAnsi="Times New Roman" w:cs="Times New Roman"/>
          <w:sz w:val="24"/>
          <w:szCs w:val="26"/>
        </w:rPr>
        <w:t>was had</w:t>
      </w:r>
      <w:proofErr w:type="gramEnd"/>
      <w:r w:rsidRPr="00B914C6">
        <w:rPr>
          <w:rFonts w:ascii="Times New Roman" w:eastAsia="Calibri" w:hAnsi="Times New Roman" w:cs="Times New Roman"/>
          <w:sz w:val="24"/>
          <w:szCs w:val="26"/>
        </w:rPr>
        <w:t xml:space="preserve"> on the same.</w:t>
      </w:r>
    </w:p>
    <w:p w14:paraId="53B103EC" w14:textId="77777777" w:rsidR="00E4428D" w:rsidRDefault="00E4428D" w:rsidP="00BF4D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p w14:paraId="45E3907F" w14:textId="77777777" w:rsidR="00E4428D" w:rsidRDefault="00E4428D" w:rsidP="00BF4D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p w14:paraId="07B5A736" w14:textId="462B387F" w:rsidR="00BF4D13" w:rsidRPr="007308DE" w:rsidRDefault="00BF4D13" w:rsidP="00BF4D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  <w:r w:rsidRPr="007308DE">
        <w:rPr>
          <w:rFonts w:ascii="Times New Roman" w:eastAsia="Calibri" w:hAnsi="Times New Roman" w:cs="Times New Roman"/>
          <w:sz w:val="24"/>
          <w:szCs w:val="26"/>
          <w:u w:val="single"/>
        </w:rPr>
        <w:t>FINANCIALS</w:t>
      </w:r>
    </w:p>
    <w:p w14:paraId="5EDC69F4" w14:textId="77777777" w:rsidR="00BF4D13" w:rsidRPr="007308DE" w:rsidRDefault="00BF4D13" w:rsidP="00BF4D13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</w:p>
    <w:p w14:paraId="49E381AF" w14:textId="482BC7A1" w:rsidR="00E4428D" w:rsidRPr="00DD4B23" w:rsidRDefault="00E4428D" w:rsidP="00E4428D">
      <w:pPr>
        <w:spacing w:after="0" w:line="240" w:lineRule="auto"/>
        <w:ind w:right="547" w:firstLine="720"/>
        <w:rPr>
          <w:rFonts w:ascii="Times New Roman" w:eastAsia="Calibri" w:hAnsi="Times New Roman" w:cs="Times New Roman"/>
          <w:sz w:val="24"/>
          <w:szCs w:val="26"/>
        </w:rPr>
      </w:pPr>
      <w:r w:rsidRPr="00DD4B23">
        <w:rPr>
          <w:rFonts w:ascii="Times New Roman" w:eastAsia="Calibri" w:hAnsi="Times New Roman" w:cs="Times New Roman"/>
          <w:sz w:val="24"/>
          <w:szCs w:val="26"/>
        </w:rPr>
        <w:t xml:space="preserve">Molly Mayfield reported some information on the Financials. She went </w:t>
      </w:r>
      <w:r w:rsidR="00DD4B23" w:rsidRPr="00DD4B23">
        <w:rPr>
          <w:rFonts w:ascii="Times New Roman" w:eastAsia="Calibri" w:hAnsi="Times New Roman" w:cs="Times New Roman"/>
          <w:sz w:val="24"/>
          <w:szCs w:val="26"/>
        </w:rPr>
        <w:t>over year-to-date October 2024-September 2025. Molly discussed net operating income and planning the use of capital funds. She also discussed the upcoming Financial Audit in December.</w:t>
      </w:r>
    </w:p>
    <w:p w14:paraId="37F2F2E3" w14:textId="77777777" w:rsidR="00E4428D" w:rsidRPr="00DD4B23" w:rsidRDefault="00E4428D" w:rsidP="00E4428D">
      <w:pPr>
        <w:spacing w:after="0" w:line="240" w:lineRule="auto"/>
        <w:ind w:right="547"/>
        <w:rPr>
          <w:rFonts w:ascii="Times New Roman" w:eastAsia="Calibri" w:hAnsi="Times New Roman" w:cs="Times New Roman"/>
          <w:sz w:val="24"/>
          <w:szCs w:val="26"/>
        </w:rPr>
      </w:pPr>
    </w:p>
    <w:p w14:paraId="7E5CBFE9" w14:textId="77777777" w:rsidR="00E4428D" w:rsidRDefault="00E4428D" w:rsidP="00E4428D">
      <w:pPr>
        <w:spacing w:after="0" w:line="240" w:lineRule="auto"/>
        <w:ind w:right="547"/>
        <w:rPr>
          <w:rFonts w:ascii="Times New Roman" w:eastAsia="Calibri" w:hAnsi="Times New Roman" w:cs="Times New Roman"/>
          <w:sz w:val="24"/>
          <w:szCs w:val="26"/>
        </w:rPr>
      </w:pPr>
      <w:r w:rsidRPr="00DD4B23">
        <w:rPr>
          <w:rFonts w:ascii="Times New Roman" w:eastAsia="Calibri" w:hAnsi="Times New Roman" w:cs="Times New Roman"/>
          <w:sz w:val="24"/>
          <w:szCs w:val="26"/>
        </w:rPr>
        <w:t xml:space="preserve">Discussion </w:t>
      </w:r>
      <w:proofErr w:type="gramStart"/>
      <w:r w:rsidRPr="00DD4B23">
        <w:rPr>
          <w:rFonts w:ascii="Times New Roman" w:eastAsia="Calibri" w:hAnsi="Times New Roman" w:cs="Times New Roman"/>
          <w:sz w:val="24"/>
          <w:szCs w:val="26"/>
        </w:rPr>
        <w:t>was had</w:t>
      </w:r>
      <w:proofErr w:type="gramEnd"/>
      <w:r w:rsidRPr="00DD4B23">
        <w:rPr>
          <w:rFonts w:ascii="Times New Roman" w:eastAsia="Calibri" w:hAnsi="Times New Roman" w:cs="Times New Roman"/>
          <w:sz w:val="24"/>
          <w:szCs w:val="26"/>
        </w:rPr>
        <w:t xml:space="preserve"> on the same.</w:t>
      </w:r>
    </w:p>
    <w:p w14:paraId="7AC35012" w14:textId="77777777" w:rsidR="002368F0" w:rsidRDefault="002368F0" w:rsidP="000064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FAB1CAA" w14:textId="77777777" w:rsidR="000064B6" w:rsidRDefault="000064B6" w:rsidP="000064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1F49835" w14:textId="77777777" w:rsidR="00D7708C" w:rsidRDefault="00D7708C" w:rsidP="00D7708C">
      <w:pPr>
        <w:spacing w:after="0" w:line="240" w:lineRule="auto"/>
        <w:ind w:right="547"/>
        <w:rPr>
          <w:rFonts w:ascii="Times New Roman" w:eastAsia="Calibri" w:hAnsi="Times New Roman" w:cs="Times New Roman"/>
          <w:sz w:val="24"/>
          <w:szCs w:val="26"/>
        </w:rPr>
      </w:pPr>
    </w:p>
    <w:p w14:paraId="0F800412" w14:textId="77777777" w:rsidR="00D7708C" w:rsidRDefault="00D7708C" w:rsidP="00D770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  <w:r>
        <w:rPr>
          <w:rFonts w:ascii="Times New Roman" w:eastAsia="Calibri" w:hAnsi="Times New Roman" w:cs="Times New Roman"/>
          <w:sz w:val="24"/>
          <w:szCs w:val="26"/>
          <w:u w:val="single"/>
        </w:rPr>
        <w:t>SAVE THE DATE – ANNUAL STAFF APPRECIATION LUNCHEON</w:t>
      </w:r>
    </w:p>
    <w:p w14:paraId="3D28DFB6" w14:textId="77777777" w:rsidR="00D7708C" w:rsidRDefault="00D7708C" w:rsidP="00D770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p w14:paraId="7DC01DB4" w14:textId="711DBBC2" w:rsidR="00D7708C" w:rsidRDefault="00B914C6" w:rsidP="00B914C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  <w:u w:val="single"/>
        </w:rPr>
      </w:pPr>
      <w:r w:rsidRPr="00B914C6">
        <w:rPr>
          <w:rFonts w:ascii="Times New Roman" w:eastAsia="Calibri" w:hAnsi="Times New Roman" w:cs="Times New Roman"/>
          <w:sz w:val="24"/>
          <w:szCs w:val="26"/>
        </w:rPr>
        <w:t>There was nothing new presented, as the Board of Commissioners had heard the information in the Community Home Partners Board of Directors meeting.</w:t>
      </w:r>
    </w:p>
    <w:p w14:paraId="4E406D17" w14:textId="77777777" w:rsidR="00D7708C" w:rsidRDefault="00D7708C" w:rsidP="00D770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p w14:paraId="18A5D803" w14:textId="77777777" w:rsidR="00D7708C" w:rsidRDefault="00D7708C" w:rsidP="00D770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p w14:paraId="2D5C9799" w14:textId="77777777" w:rsidR="00D7708C" w:rsidRDefault="00D7708C" w:rsidP="00D770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p w14:paraId="54309E60" w14:textId="5DD76022" w:rsidR="00D7708C" w:rsidRDefault="00D7708C" w:rsidP="00D770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  <w:r>
        <w:rPr>
          <w:rFonts w:ascii="Times New Roman" w:eastAsia="Calibri" w:hAnsi="Times New Roman" w:cs="Times New Roman"/>
          <w:sz w:val="24"/>
          <w:szCs w:val="26"/>
          <w:u w:val="single"/>
        </w:rPr>
        <w:t xml:space="preserve">2026 COMMUNITY HOME PARTNERS BOARD OF </w:t>
      </w:r>
      <w:r w:rsidR="00B914C6">
        <w:rPr>
          <w:rFonts w:ascii="Times New Roman" w:eastAsia="Calibri" w:hAnsi="Times New Roman" w:cs="Times New Roman"/>
          <w:sz w:val="24"/>
          <w:szCs w:val="26"/>
          <w:u w:val="single"/>
        </w:rPr>
        <w:t>COMMISSIONERS</w:t>
      </w:r>
      <w:r>
        <w:rPr>
          <w:rFonts w:ascii="Times New Roman" w:eastAsia="Calibri" w:hAnsi="Times New Roman" w:cs="Times New Roman"/>
          <w:sz w:val="24"/>
          <w:szCs w:val="26"/>
          <w:u w:val="single"/>
        </w:rPr>
        <w:t xml:space="preserve"> MEETING DATES</w:t>
      </w:r>
    </w:p>
    <w:p w14:paraId="51A74BAB" w14:textId="77777777" w:rsidR="00B914C6" w:rsidRDefault="00B914C6" w:rsidP="00D770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</w:p>
    <w:p w14:paraId="36EFDCC3" w14:textId="7EEFD40F" w:rsidR="00D7708C" w:rsidRDefault="00B914C6" w:rsidP="00B914C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  <w:u w:val="single"/>
        </w:rPr>
      </w:pPr>
      <w:r w:rsidRPr="00B914C6">
        <w:rPr>
          <w:rFonts w:ascii="Times New Roman" w:eastAsia="Calibri" w:hAnsi="Times New Roman" w:cs="Times New Roman"/>
          <w:sz w:val="24"/>
          <w:szCs w:val="26"/>
        </w:rPr>
        <w:t>There was nothing new presented, as the Board of Commissioners had heard the information in the Community Home Partners Board of Directors meeting.</w:t>
      </w:r>
    </w:p>
    <w:p w14:paraId="2AF4EEF2" w14:textId="77777777" w:rsidR="00D7708C" w:rsidRDefault="00D7708C" w:rsidP="00D770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p w14:paraId="117F860B" w14:textId="77777777" w:rsidR="00D7708C" w:rsidRDefault="00D7708C" w:rsidP="00D770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p w14:paraId="64461C73" w14:textId="77777777" w:rsidR="00D7708C" w:rsidRDefault="00D7708C" w:rsidP="00D770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p w14:paraId="70BE5A6A" w14:textId="3F1C0BCE" w:rsidR="00D7708C" w:rsidRDefault="00D7708C" w:rsidP="00D770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  <w:r>
        <w:rPr>
          <w:rFonts w:ascii="Times New Roman" w:eastAsia="Calibri" w:hAnsi="Times New Roman" w:cs="Times New Roman"/>
          <w:sz w:val="24"/>
          <w:szCs w:val="26"/>
          <w:u w:val="single"/>
        </w:rPr>
        <w:t xml:space="preserve">COMMUNITY HOME PARTNERS BOARD OF </w:t>
      </w:r>
      <w:r w:rsidR="00B914C6">
        <w:rPr>
          <w:rFonts w:ascii="Times New Roman" w:eastAsia="Calibri" w:hAnsi="Times New Roman" w:cs="Times New Roman"/>
          <w:sz w:val="24"/>
          <w:szCs w:val="26"/>
          <w:u w:val="single"/>
        </w:rPr>
        <w:t>COMMISSIONERS</w:t>
      </w:r>
      <w:r>
        <w:rPr>
          <w:rFonts w:ascii="Times New Roman" w:eastAsia="Calibri" w:hAnsi="Times New Roman" w:cs="Times New Roman"/>
          <w:sz w:val="24"/>
          <w:szCs w:val="26"/>
          <w:u w:val="single"/>
        </w:rPr>
        <w:t xml:space="preserve"> CONTACT INFOMRATION AND TERMS</w:t>
      </w:r>
    </w:p>
    <w:p w14:paraId="519F9143" w14:textId="77777777" w:rsidR="00D7708C" w:rsidRDefault="00D7708C" w:rsidP="00D770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p w14:paraId="364535BF" w14:textId="1A0EC1A8" w:rsidR="000064B6" w:rsidRDefault="00B914C6" w:rsidP="00B914C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</w:rPr>
      </w:pPr>
      <w:r w:rsidRPr="00B914C6">
        <w:rPr>
          <w:rFonts w:ascii="Times New Roman" w:eastAsia="Calibri" w:hAnsi="Times New Roman" w:cs="Times New Roman"/>
          <w:sz w:val="24"/>
          <w:szCs w:val="26"/>
        </w:rPr>
        <w:t>There was nothing new presented, as the Board of Commissioners had heard the information in the Community Home Partners Board of Directors meeting.</w:t>
      </w:r>
    </w:p>
    <w:p w14:paraId="23B2E1F7" w14:textId="77777777" w:rsidR="00DD4B23" w:rsidRDefault="00DD4B23" w:rsidP="00DD4B23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</w:p>
    <w:p w14:paraId="5889B120" w14:textId="77777777" w:rsidR="00DD4B23" w:rsidRDefault="00DD4B23" w:rsidP="00DD4B23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</w:p>
    <w:p w14:paraId="7D65E055" w14:textId="77777777" w:rsidR="00B914C6" w:rsidRDefault="00B914C6" w:rsidP="00B914C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</w:rPr>
      </w:pPr>
    </w:p>
    <w:p w14:paraId="68CF061E" w14:textId="77777777" w:rsidR="00DD4B23" w:rsidRDefault="00DD4B23" w:rsidP="00B914C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</w:rPr>
      </w:pPr>
    </w:p>
    <w:p w14:paraId="12C00A57" w14:textId="77777777" w:rsidR="00B914C6" w:rsidRDefault="00B914C6" w:rsidP="00B914C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</w:rPr>
      </w:pPr>
    </w:p>
    <w:p w14:paraId="3B879B77" w14:textId="77777777" w:rsidR="00B914C6" w:rsidRDefault="00B914C6" w:rsidP="00B914C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</w:rPr>
      </w:pPr>
    </w:p>
    <w:p w14:paraId="43FFB631" w14:textId="77777777" w:rsidR="00DD4B23" w:rsidRDefault="00DD4B23" w:rsidP="00DD4B23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  <w:r w:rsidRPr="00DD4B23">
        <w:rPr>
          <w:rFonts w:ascii="Times New Roman" w:eastAsia="Calibri" w:hAnsi="Times New Roman" w:cs="Times New Roman"/>
          <w:sz w:val="24"/>
          <w:szCs w:val="26"/>
          <w:u w:val="single"/>
        </w:rPr>
        <w:t>NOTE: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</w:p>
    <w:p w14:paraId="2E3DF8AB" w14:textId="1A798C15" w:rsidR="00DD4B23" w:rsidRDefault="00DD4B23" w:rsidP="00DD4B2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Commissioner Emerick discussed the CCC Hero Awards Banquet that he was able to attend and speak at on behalf of the agency.</w:t>
      </w:r>
    </w:p>
    <w:p w14:paraId="02D78D0F" w14:textId="77777777" w:rsidR="00B914C6" w:rsidRDefault="00B914C6" w:rsidP="00B914C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</w:rPr>
      </w:pPr>
    </w:p>
    <w:p w14:paraId="3AE65D7E" w14:textId="77777777" w:rsidR="00B914C6" w:rsidRDefault="00B914C6" w:rsidP="00B914C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</w:rPr>
      </w:pPr>
    </w:p>
    <w:p w14:paraId="61681C06" w14:textId="77777777" w:rsidR="00B914C6" w:rsidRDefault="00B914C6" w:rsidP="00B914C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</w:rPr>
      </w:pPr>
    </w:p>
    <w:p w14:paraId="35B6E4D3" w14:textId="77777777" w:rsidR="00B914C6" w:rsidRPr="007308DE" w:rsidRDefault="00B914C6" w:rsidP="00B914C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DAC2427" w14:textId="77777777" w:rsidR="007308DE" w:rsidRPr="007308DE" w:rsidRDefault="007308DE" w:rsidP="008C6B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szCs w:val="24"/>
          <w:u w:val="single"/>
        </w:rPr>
        <w:t>ADJOURN</w:t>
      </w:r>
    </w:p>
    <w:p w14:paraId="6FF3A975" w14:textId="77777777" w:rsidR="007308DE" w:rsidRPr="007308DE" w:rsidRDefault="007308DE" w:rsidP="008C6BBB">
      <w:pPr>
        <w:spacing w:after="0" w:line="240" w:lineRule="auto"/>
        <w:ind w:left="1080" w:firstLine="360"/>
        <w:jc w:val="both"/>
        <w:rPr>
          <w:rFonts w:ascii="Times New Roman" w:eastAsia="Calibri" w:hAnsi="Times New Roman" w:cs="Times New Roman"/>
          <w:sz w:val="20"/>
          <w:szCs w:val="26"/>
        </w:rPr>
      </w:pPr>
    </w:p>
    <w:p w14:paraId="71B8DDAB" w14:textId="444E4AC1" w:rsidR="007308DE" w:rsidRPr="007308DE" w:rsidRDefault="007308DE" w:rsidP="008C6BBB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</w:rPr>
      </w:pPr>
      <w:r w:rsidRPr="007308DE">
        <w:rPr>
          <w:rFonts w:ascii="Times New Roman" w:eastAsia="Calibri" w:hAnsi="Times New Roman" w:cs="Times New Roman"/>
          <w:sz w:val="24"/>
          <w:szCs w:val="26"/>
        </w:rPr>
        <w:t xml:space="preserve">There being no further business to come before the Board, a motion was submitted by </w:t>
      </w:r>
      <w:r w:rsidR="005505F2">
        <w:rPr>
          <w:rFonts w:ascii="Times New Roman" w:eastAsia="Calibri" w:hAnsi="Times New Roman" w:cs="Times New Roman"/>
          <w:sz w:val="24"/>
          <w:szCs w:val="26"/>
        </w:rPr>
        <w:t xml:space="preserve">Commissioner </w:t>
      </w:r>
      <w:r w:rsidR="00B914C6">
        <w:rPr>
          <w:rFonts w:ascii="Times New Roman" w:eastAsia="Calibri" w:hAnsi="Times New Roman" w:cs="Times New Roman"/>
          <w:sz w:val="24"/>
          <w:szCs w:val="26"/>
        </w:rPr>
        <w:t>Robinson</w:t>
      </w:r>
      <w:r w:rsidR="001569A5" w:rsidRPr="00F14B09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F14B09">
        <w:rPr>
          <w:rFonts w:ascii="Times New Roman" w:eastAsia="Calibri" w:hAnsi="Times New Roman" w:cs="Times New Roman"/>
          <w:sz w:val="24"/>
          <w:szCs w:val="26"/>
        </w:rPr>
        <w:t xml:space="preserve">and seconded by </w:t>
      </w:r>
      <w:bookmarkStart w:id="12" w:name="_Hlk130543327"/>
      <w:r w:rsidRPr="00F14B09">
        <w:rPr>
          <w:rFonts w:ascii="Times New Roman" w:eastAsia="Calibri" w:hAnsi="Times New Roman" w:cs="Times New Roman"/>
          <w:sz w:val="24"/>
          <w:szCs w:val="26"/>
        </w:rPr>
        <w:t xml:space="preserve">Commissioner </w:t>
      </w:r>
      <w:bookmarkEnd w:id="12"/>
      <w:r w:rsidR="00B914C6">
        <w:rPr>
          <w:rFonts w:ascii="Times New Roman" w:eastAsia="Calibri" w:hAnsi="Times New Roman" w:cs="Times New Roman"/>
          <w:sz w:val="24"/>
          <w:szCs w:val="26"/>
        </w:rPr>
        <w:t>Emerick</w:t>
      </w:r>
      <w:r w:rsidR="001569A5" w:rsidRPr="00F14B09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F14B09">
        <w:rPr>
          <w:rFonts w:ascii="Times New Roman" w:eastAsia="Calibri" w:hAnsi="Times New Roman" w:cs="Times New Roman"/>
          <w:sz w:val="24"/>
          <w:szCs w:val="26"/>
        </w:rPr>
        <w:t xml:space="preserve">to adjourn. </w:t>
      </w:r>
      <w:r w:rsidR="00DE563A" w:rsidRPr="00F14B09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F14B09">
        <w:rPr>
          <w:rFonts w:ascii="Times New Roman" w:eastAsia="Calibri" w:hAnsi="Times New Roman" w:cs="Times New Roman"/>
          <w:sz w:val="24"/>
          <w:szCs w:val="26"/>
        </w:rPr>
        <w:t xml:space="preserve">Motion was passed unanimously by voice vote at </w:t>
      </w:r>
      <w:r w:rsidR="00B914C6">
        <w:rPr>
          <w:rFonts w:ascii="Times New Roman" w:eastAsia="Calibri" w:hAnsi="Times New Roman" w:cs="Times New Roman"/>
          <w:sz w:val="24"/>
          <w:szCs w:val="26"/>
        </w:rPr>
        <w:t>6:13</w:t>
      </w:r>
      <w:r w:rsidR="00DE7D2F" w:rsidRPr="00F14B09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F14B09">
        <w:rPr>
          <w:rFonts w:ascii="Times New Roman" w:eastAsia="Calibri" w:hAnsi="Times New Roman" w:cs="Times New Roman"/>
          <w:sz w:val="24"/>
          <w:szCs w:val="26"/>
        </w:rPr>
        <w:t>p.m. and the</w:t>
      </w:r>
      <w:r w:rsidRPr="007308DE">
        <w:rPr>
          <w:rFonts w:ascii="Times New Roman" w:eastAsia="Calibri" w:hAnsi="Times New Roman" w:cs="Times New Roman"/>
          <w:sz w:val="24"/>
          <w:szCs w:val="26"/>
        </w:rPr>
        <w:t xml:space="preserve"> meeting adjourned.</w:t>
      </w:r>
    </w:p>
    <w:p w14:paraId="5C1CE62D" w14:textId="77777777" w:rsidR="007308DE" w:rsidRPr="007308DE" w:rsidRDefault="007308DE" w:rsidP="008C6BBB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</w:p>
    <w:p w14:paraId="1D2C8682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E99C1B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1659D3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80DF53" w14:textId="2A92C5C2" w:rsidR="002368F0" w:rsidRPr="007308DE" w:rsidRDefault="002368F0" w:rsidP="00F45E72">
      <w:pPr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 </w:t>
      </w:r>
    </w:p>
    <w:p w14:paraId="72044DAA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>Chairperson</w:t>
      </w:r>
    </w:p>
    <w:p w14:paraId="2A245CC8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50083F65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6774DE41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>ATTEST</w:t>
      </w:r>
    </w:p>
    <w:p w14:paraId="097F5848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6A6E83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 </w:t>
      </w:r>
    </w:p>
    <w:p w14:paraId="0F1E85D0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>Secretary/Treasurer</w:t>
      </w:r>
    </w:p>
    <w:p w14:paraId="20374C2B" w14:textId="3B8C0D5E" w:rsidR="00074EE3" w:rsidRPr="00074EE3" w:rsidRDefault="00074EE3" w:rsidP="002368F0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sectPr w:rsidR="00074EE3" w:rsidRPr="00074EE3" w:rsidSect="002F2A75">
      <w:headerReference w:type="default" r:id="rId10"/>
      <w:footerReference w:type="default" r:id="rId11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C331" w14:textId="77777777" w:rsidR="0065130C" w:rsidRDefault="0065130C" w:rsidP="007E11B7">
      <w:pPr>
        <w:spacing w:after="0" w:line="240" w:lineRule="auto"/>
      </w:pPr>
      <w:r>
        <w:separator/>
      </w:r>
    </w:p>
  </w:endnote>
  <w:endnote w:type="continuationSeparator" w:id="0">
    <w:p w14:paraId="3F91C772" w14:textId="77777777" w:rsidR="0065130C" w:rsidRDefault="0065130C" w:rsidP="007E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8625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0257774" w14:textId="0DF9721B" w:rsidR="003C168D" w:rsidRPr="003C168D" w:rsidRDefault="003C168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16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168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C16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C16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C168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98777C5" w14:textId="77777777" w:rsidR="003C168D" w:rsidRDefault="003C1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FF298" w14:textId="77777777" w:rsidR="0065130C" w:rsidRDefault="0065130C" w:rsidP="007E11B7">
      <w:pPr>
        <w:spacing w:after="0" w:line="240" w:lineRule="auto"/>
      </w:pPr>
      <w:r>
        <w:separator/>
      </w:r>
    </w:p>
  </w:footnote>
  <w:footnote w:type="continuationSeparator" w:id="0">
    <w:p w14:paraId="34685509" w14:textId="77777777" w:rsidR="0065130C" w:rsidRDefault="0065130C" w:rsidP="007E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1DC8" w14:textId="77777777" w:rsidR="007E11B7" w:rsidRDefault="007E11B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>MINUTES OF THE REGULAR MEETING</w:t>
    </w:r>
  </w:p>
  <w:p w14:paraId="73FFD9E9" w14:textId="77777777" w:rsidR="007E11B7" w:rsidRDefault="007E11B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>OF THE BOARD OF COMMISSIONERS OF</w:t>
    </w:r>
  </w:p>
  <w:p w14:paraId="1A2BF8AF" w14:textId="77777777" w:rsidR="007E11B7" w:rsidRDefault="007E11B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>THE ROCK ISLAND HOUSING AUTHORITY</w:t>
    </w:r>
  </w:p>
  <w:p w14:paraId="78DD576D" w14:textId="71E49A99" w:rsidR="0002459F" w:rsidRPr="007E11B7" w:rsidRDefault="007E11B7" w:rsidP="00B914C6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 xml:space="preserve">HELD ON </w:t>
    </w:r>
    <w:r w:rsidR="00AD20A5">
      <w:rPr>
        <w:rFonts w:ascii="Times New Roman" w:hAnsi="Times New Roman" w:cs="Times New Roman"/>
        <w:sz w:val="24"/>
        <w:szCs w:val="24"/>
      </w:rPr>
      <w:t>NOVEMBER 4</w:t>
    </w:r>
    <w:r w:rsidR="00AD20A5" w:rsidRPr="00AD20A5">
      <w:rPr>
        <w:rFonts w:ascii="Times New Roman" w:hAnsi="Times New Roman" w:cs="Times New Roman"/>
        <w:sz w:val="24"/>
        <w:szCs w:val="24"/>
        <w:vertAlign w:val="superscript"/>
      </w:rPr>
      <w:t>TH</w:t>
    </w:r>
    <w:r w:rsidR="00B0265B">
      <w:rPr>
        <w:rFonts w:ascii="Times New Roman" w:hAnsi="Times New Roman" w:cs="Times New Roman"/>
        <w:sz w:val="24"/>
        <w:szCs w:val="24"/>
      </w:rPr>
      <w:t xml:space="preserve">, </w:t>
    </w:r>
    <w:r w:rsidR="00474D2F">
      <w:rPr>
        <w:rFonts w:ascii="Times New Roman" w:hAnsi="Times New Roman" w:cs="Times New Roman"/>
        <w:sz w:val="24"/>
        <w:szCs w:val="24"/>
      </w:rPr>
      <w:t>2025</w:t>
    </w:r>
  </w:p>
  <w:p w14:paraId="545D9BE6" w14:textId="77777777" w:rsidR="007E11B7" w:rsidRDefault="007E1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95028"/>
    <w:multiLevelType w:val="hybridMultilevel"/>
    <w:tmpl w:val="4314B82E"/>
    <w:lvl w:ilvl="0" w:tplc="3FE22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893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B7"/>
    <w:rsid w:val="00003608"/>
    <w:rsid w:val="000064B6"/>
    <w:rsid w:val="0002189D"/>
    <w:rsid w:val="0002459F"/>
    <w:rsid w:val="00026325"/>
    <w:rsid w:val="00034102"/>
    <w:rsid w:val="000345E2"/>
    <w:rsid w:val="00040411"/>
    <w:rsid w:val="00050564"/>
    <w:rsid w:val="00052714"/>
    <w:rsid w:val="0006471C"/>
    <w:rsid w:val="0007473D"/>
    <w:rsid w:val="00074EE3"/>
    <w:rsid w:val="0009237A"/>
    <w:rsid w:val="00097008"/>
    <w:rsid w:val="00097F22"/>
    <w:rsid w:val="000B07EC"/>
    <w:rsid w:val="000B59D6"/>
    <w:rsid w:val="000C6DCE"/>
    <w:rsid w:val="000D385F"/>
    <w:rsid w:val="000D3C8E"/>
    <w:rsid w:val="000E19EB"/>
    <w:rsid w:val="000E6147"/>
    <w:rsid w:val="000F7D7C"/>
    <w:rsid w:val="00104712"/>
    <w:rsid w:val="001078AB"/>
    <w:rsid w:val="0011097B"/>
    <w:rsid w:val="00115C31"/>
    <w:rsid w:val="00121BD1"/>
    <w:rsid w:val="00140874"/>
    <w:rsid w:val="00154C49"/>
    <w:rsid w:val="001569A5"/>
    <w:rsid w:val="00156C1E"/>
    <w:rsid w:val="001625A8"/>
    <w:rsid w:val="00166C36"/>
    <w:rsid w:val="00171399"/>
    <w:rsid w:val="00177CBE"/>
    <w:rsid w:val="00182D2A"/>
    <w:rsid w:val="001B5CFF"/>
    <w:rsid w:val="001B648A"/>
    <w:rsid w:val="001C17F6"/>
    <w:rsid w:val="001C3240"/>
    <w:rsid w:val="001D3F0D"/>
    <w:rsid w:val="001D47B5"/>
    <w:rsid w:val="001E43EE"/>
    <w:rsid w:val="001E44E0"/>
    <w:rsid w:val="001E7EA5"/>
    <w:rsid w:val="00216311"/>
    <w:rsid w:val="00227AB8"/>
    <w:rsid w:val="00235479"/>
    <w:rsid w:val="002368F0"/>
    <w:rsid w:val="00244AE8"/>
    <w:rsid w:val="00247729"/>
    <w:rsid w:val="00250463"/>
    <w:rsid w:val="00252CC3"/>
    <w:rsid w:val="002611EB"/>
    <w:rsid w:val="00273388"/>
    <w:rsid w:val="0028771D"/>
    <w:rsid w:val="002922D1"/>
    <w:rsid w:val="002A1A38"/>
    <w:rsid w:val="002A3BEA"/>
    <w:rsid w:val="002B2CEB"/>
    <w:rsid w:val="002B5F60"/>
    <w:rsid w:val="002C04FD"/>
    <w:rsid w:val="002C48C0"/>
    <w:rsid w:val="002C5A02"/>
    <w:rsid w:val="002D20DA"/>
    <w:rsid w:val="002D7B14"/>
    <w:rsid w:val="002E3566"/>
    <w:rsid w:val="002E5BDE"/>
    <w:rsid w:val="002F2A75"/>
    <w:rsid w:val="002F3D26"/>
    <w:rsid w:val="00303DDD"/>
    <w:rsid w:val="00307BD1"/>
    <w:rsid w:val="0031047D"/>
    <w:rsid w:val="003128F3"/>
    <w:rsid w:val="00316577"/>
    <w:rsid w:val="00317078"/>
    <w:rsid w:val="003234BF"/>
    <w:rsid w:val="00326A84"/>
    <w:rsid w:val="00327DC1"/>
    <w:rsid w:val="003356E3"/>
    <w:rsid w:val="00341D1D"/>
    <w:rsid w:val="003620C2"/>
    <w:rsid w:val="00365211"/>
    <w:rsid w:val="0037055F"/>
    <w:rsid w:val="00373C49"/>
    <w:rsid w:val="00380CC8"/>
    <w:rsid w:val="00382AF5"/>
    <w:rsid w:val="00386320"/>
    <w:rsid w:val="00387489"/>
    <w:rsid w:val="0039096A"/>
    <w:rsid w:val="00392420"/>
    <w:rsid w:val="00393886"/>
    <w:rsid w:val="00394B2F"/>
    <w:rsid w:val="00394BE9"/>
    <w:rsid w:val="003B70D1"/>
    <w:rsid w:val="003C0A71"/>
    <w:rsid w:val="003C168D"/>
    <w:rsid w:val="003D0FCE"/>
    <w:rsid w:val="003D1162"/>
    <w:rsid w:val="003E3F7C"/>
    <w:rsid w:val="003E612D"/>
    <w:rsid w:val="003E6176"/>
    <w:rsid w:val="003E6A12"/>
    <w:rsid w:val="003F2F94"/>
    <w:rsid w:val="003F3240"/>
    <w:rsid w:val="003F6DA6"/>
    <w:rsid w:val="00403C29"/>
    <w:rsid w:val="00405781"/>
    <w:rsid w:val="004245CF"/>
    <w:rsid w:val="0043473D"/>
    <w:rsid w:val="00436307"/>
    <w:rsid w:val="00436C00"/>
    <w:rsid w:val="004509B0"/>
    <w:rsid w:val="004527A1"/>
    <w:rsid w:val="00455F1D"/>
    <w:rsid w:val="00470AF6"/>
    <w:rsid w:val="0047346E"/>
    <w:rsid w:val="00474D2F"/>
    <w:rsid w:val="00475B3E"/>
    <w:rsid w:val="004A314F"/>
    <w:rsid w:val="004A423E"/>
    <w:rsid w:val="004B3590"/>
    <w:rsid w:val="004C2A0D"/>
    <w:rsid w:val="004C3A1C"/>
    <w:rsid w:val="004D62A0"/>
    <w:rsid w:val="004E302A"/>
    <w:rsid w:val="004E34E0"/>
    <w:rsid w:val="004E42E5"/>
    <w:rsid w:val="004E46CE"/>
    <w:rsid w:val="004E6CDB"/>
    <w:rsid w:val="004F6B34"/>
    <w:rsid w:val="004F6B93"/>
    <w:rsid w:val="00502B50"/>
    <w:rsid w:val="00513061"/>
    <w:rsid w:val="00513BC7"/>
    <w:rsid w:val="00516D59"/>
    <w:rsid w:val="005270FF"/>
    <w:rsid w:val="00527F5F"/>
    <w:rsid w:val="00536494"/>
    <w:rsid w:val="00540957"/>
    <w:rsid w:val="005415C6"/>
    <w:rsid w:val="00545297"/>
    <w:rsid w:val="005505F2"/>
    <w:rsid w:val="00551C61"/>
    <w:rsid w:val="005524FB"/>
    <w:rsid w:val="00553B6F"/>
    <w:rsid w:val="0055405E"/>
    <w:rsid w:val="0056013D"/>
    <w:rsid w:val="0056125C"/>
    <w:rsid w:val="005642E4"/>
    <w:rsid w:val="00566461"/>
    <w:rsid w:val="00570D26"/>
    <w:rsid w:val="005716A5"/>
    <w:rsid w:val="0057331C"/>
    <w:rsid w:val="005819D6"/>
    <w:rsid w:val="00587F5C"/>
    <w:rsid w:val="00591970"/>
    <w:rsid w:val="005A27A0"/>
    <w:rsid w:val="005C3BE3"/>
    <w:rsid w:val="005C5BA3"/>
    <w:rsid w:val="005C77CE"/>
    <w:rsid w:val="005D24E2"/>
    <w:rsid w:val="005D44F8"/>
    <w:rsid w:val="005D633F"/>
    <w:rsid w:val="005E48D6"/>
    <w:rsid w:val="005F2B86"/>
    <w:rsid w:val="006006AC"/>
    <w:rsid w:val="0060552B"/>
    <w:rsid w:val="00605E6B"/>
    <w:rsid w:val="00605F3A"/>
    <w:rsid w:val="0060740C"/>
    <w:rsid w:val="00611C57"/>
    <w:rsid w:val="006231D5"/>
    <w:rsid w:val="00631F2A"/>
    <w:rsid w:val="006503B5"/>
    <w:rsid w:val="0065130C"/>
    <w:rsid w:val="0066042E"/>
    <w:rsid w:val="0068643F"/>
    <w:rsid w:val="00687E81"/>
    <w:rsid w:val="00690701"/>
    <w:rsid w:val="00696F3E"/>
    <w:rsid w:val="006B3A37"/>
    <w:rsid w:val="006B5D26"/>
    <w:rsid w:val="006C7FD2"/>
    <w:rsid w:val="006D0116"/>
    <w:rsid w:val="006E2EA4"/>
    <w:rsid w:val="006E402E"/>
    <w:rsid w:val="006F116C"/>
    <w:rsid w:val="006F7F2E"/>
    <w:rsid w:val="00707103"/>
    <w:rsid w:val="00714658"/>
    <w:rsid w:val="0071592F"/>
    <w:rsid w:val="0072284B"/>
    <w:rsid w:val="0072363B"/>
    <w:rsid w:val="007308DE"/>
    <w:rsid w:val="0073224F"/>
    <w:rsid w:val="00735170"/>
    <w:rsid w:val="00735FF1"/>
    <w:rsid w:val="00737E07"/>
    <w:rsid w:val="00740019"/>
    <w:rsid w:val="00741B05"/>
    <w:rsid w:val="00744136"/>
    <w:rsid w:val="0074473A"/>
    <w:rsid w:val="00745DEB"/>
    <w:rsid w:val="00761AA9"/>
    <w:rsid w:val="00763E1B"/>
    <w:rsid w:val="00772930"/>
    <w:rsid w:val="007802D5"/>
    <w:rsid w:val="00781198"/>
    <w:rsid w:val="00784990"/>
    <w:rsid w:val="00791765"/>
    <w:rsid w:val="007939D7"/>
    <w:rsid w:val="00795191"/>
    <w:rsid w:val="0079543E"/>
    <w:rsid w:val="007A7FD2"/>
    <w:rsid w:val="007B1B48"/>
    <w:rsid w:val="007B4490"/>
    <w:rsid w:val="007B627E"/>
    <w:rsid w:val="007B6351"/>
    <w:rsid w:val="007B6E1C"/>
    <w:rsid w:val="007B784C"/>
    <w:rsid w:val="007C1CAD"/>
    <w:rsid w:val="007D0EE0"/>
    <w:rsid w:val="007E11B7"/>
    <w:rsid w:val="007E221B"/>
    <w:rsid w:val="0080602F"/>
    <w:rsid w:val="008159A9"/>
    <w:rsid w:val="00821F03"/>
    <w:rsid w:val="0083026D"/>
    <w:rsid w:val="00830C07"/>
    <w:rsid w:val="0083486D"/>
    <w:rsid w:val="00836507"/>
    <w:rsid w:val="00837F83"/>
    <w:rsid w:val="00840B9E"/>
    <w:rsid w:val="0084144C"/>
    <w:rsid w:val="0084382C"/>
    <w:rsid w:val="00847F3C"/>
    <w:rsid w:val="00855909"/>
    <w:rsid w:val="008569AA"/>
    <w:rsid w:val="008633AC"/>
    <w:rsid w:val="0087157D"/>
    <w:rsid w:val="00871C2F"/>
    <w:rsid w:val="008772A5"/>
    <w:rsid w:val="008828F0"/>
    <w:rsid w:val="00885BA4"/>
    <w:rsid w:val="00897C42"/>
    <w:rsid w:val="008A5C8E"/>
    <w:rsid w:val="008A727D"/>
    <w:rsid w:val="008B12CF"/>
    <w:rsid w:val="008B34AE"/>
    <w:rsid w:val="008B42A0"/>
    <w:rsid w:val="008C0037"/>
    <w:rsid w:val="008C0AD6"/>
    <w:rsid w:val="008C6791"/>
    <w:rsid w:val="008C6BBB"/>
    <w:rsid w:val="008C7F5F"/>
    <w:rsid w:val="008D1D28"/>
    <w:rsid w:val="008D5EB1"/>
    <w:rsid w:val="008E7014"/>
    <w:rsid w:val="008F15E8"/>
    <w:rsid w:val="008F224F"/>
    <w:rsid w:val="009074DE"/>
    <w:rsid w:val="00917048"/>
    <w:rsid w:val="00924659"/>
    <w:rsid w:val="0093658D"/>
    <w:rsid w:val="00941C4D"/>
    <w:rsid w:val="00941C67"/>
    <w:rsid w:val="00942516"/>
    <w:rsid w:val="009507AB"/>
    <w:rsid w:val="009653FB"/>
    <w:rsid w:val="0096667B"/>
    <w:rsid w:val="009726C5"/>
    <w:rsid w:val="00977D8E"/>
    <w:rsid w:val="00981617"/>
    <w:rsid w:val="009819FA"/>
    <w:rsid w:val="009830C2"/>
    <w:rsid w:val="00990537"/>
    <w:rsid w:val="0099603C"/>
    <w:rsid w:val="009A67DC"/>
    <w:rsid w:val="009B1BEA"/>
    <w:rsid w:val="009C2BC2"/>
    <w:rsid w:val="009C3FAD"/>
    <w:rsid w:val="009C428E"/>
    <w:rsid w:val="009C70B1"/>
    <w:rsid w:val="009D0CD3"/>
    <w:rsid w:val="009D29AF"/>
    <w:rsid w:val="009D32A3"/>
    <w:rsid w:val="009E282C"/>
    <w:rsid w:val="009E64B3"/>
    <w:rsid w:val="009F0B37"/>
    <w:rsid w:val="009F4C85"/>
    <w:rsid w:val="00A00A07"/>
    <w:rsid w:val="00A01AB7"/>
    <w:rsid w:val="00A03133"/>
    <w:rsid w:val="00A06417"/>
    <w:rsid w:val="00A2463E"/>
    <w:rsid w:val="00A26C04"/>
    <w:rsid w:val="00A323F2"/>
    <w:rsid w:val="00A40E17"/>
    <w:rsid w:val="00A523E4"/>
    <w:rsid w:val="00A52A14"/>
    <w:rsid w:val="00A65339"/>
    <w:rsid w:val="00A84090"/>
    <w:rsid w:val="00A85895"/>
    <w:rsid w:val="00A94C47"/>
    <w:rsid w:val="00A95434"/>
    <w:rsid w:val="00AA1721"/>
    <w:rsid w:val="00AA2330"/>
    <w:rsid w:val="00AA7D16"/>
    <w:rsid w:val="00AA7E5C"/>
    <w:rsid w:val="00AB6244"/>
    <w:rsid w:val="00AC4446"/>
    <w:rsid w:val="00AD20A5"/>
    <w:rsid w:val="00AD3BB8"/>
    <w:rsid w:val="00AD5EC4"/>
    <w:rsid w:val="00AE3443"/>
    <w:rsid w:val="00AF2A0D"/>
    <w:rsid w:val="00AF4F99"/>
    <w:rsid w:val="00B0265B"/>
    <w:rsid w:val="00B10FAA"/>
    <w:rsid w:val="00B2082C"/>
    <w:rsid w:val="00B26693"/>
    <w:rsid w:val="00B37519"/>
    <w:rsid w:val="00B3793E"/>
    <w:rsid w:val="00B40D7F"/>
    <w:rsid w:val="00B579E7"/>
    <w:rsid w:val="00B62976"/>
    <w:rsid w:val="00B62DCF"/>
    <w:rsid w:val="00B638EA"/>
    <w:rsid w:val="00B81267"/>
    <w:rsid w:val="00B812C0"/>
    <w:rsid w:val="00B8205B"/>
    <w:rsid w:val="00B863CA"/>
    <w:rsid w:val="00B914C6"/>
    <w:rsid w:val="00BA4E3E"/>
    <w:rsid w:val="00BB0C0B"/>
    <w:rsid w:val="00BB76E9"/>
    <w:rsid w:val="00BC4086"/>
    <w:rsid w:val="00BC7578"/>
    <w:rsid w:val="00BD52DE"/>
    <w:rsid w:val="00BE12A5"/>
    <w:rsid w:val="00BE7B5E"/>
    <w:rsid w:val="00BF2E99"/>
    <w:rsid w:val="00BF3CE1"/>
    <w:rsid w:val="00BF4D13"/>
    <w:rsid w:val="00C015ED"/>
    <w:rsid w:val="00C05057"/>
    <w:rsid w:val="00C142B8"/>
    <w:rsid w:val="00C35346"/>
    <w:rsid w:val="00C35773"/>
    <w:rsid w:val="00C41D0D"/>
    <w:rsid w:val="00C5249F"/>
    <w:rsid w:val="00C55D6B"/>
    <w:rsid w:val="00C61404"/>
    <w:rsid w:val="00C7669C"/>
    <w:rsid w:val="00C77028"/>
    <w:rsid w:val="00C7794E"/>
    <w:rsid w:val="00C80A48"/>
    <w:rsid w:val="00C877A7"/>
    <w:rsid w:val="00C954BF"/>
    <w:rsid w:val="00CC15EA"/>
    <w:rsid w:val="00CC7969"/>
    <w:rsid w:val="00CD7BC9"/>
    <w:rsid w:val="00CE10F9"/>
    <w:rsid w:val="00CF3816"/>
    <w:rsid w:val="00CF6FEA"/>
    <w:rsid w:val="00D11D4E"/>
    <w:rsid w:val="00D313A5"/>
    <w:rsid w:val="00D35508"/>
    <w:rsid w:val="00D370D3"/>
    <w:rsid w:val="00D57B7B"/>
    <w:rsid w:val="00D74938"/>
    <w:rsid w:val="00D7708C"/>
    <w:rsid w:val="00D7771B"/>
    <w:rsid w:val="00D77EF3"/>
    <w:rsid w:val="00D82663"/>
    <w:rsid w:val="00D85452"/>
    <w:rsid w:val="00D873CA"/>
    <w:rsid w:val="00D9660F"/>
    <w:rsid w:val="00DA2FA2"/>
    <w:rsid w:val="00DA7DC3"/>
    <w:rsid w:val="00DB24B4"/>
    <w:rsid w:val="00DB4017"/>
    <w:rsid w:val="00DB6909"/>
    <w:rsid w:val="00DC1A63"/>
    <w:rsid w:val="00DC2239"/>
    <w:rsid w:val="00DC26C9"/>
    <w:rsid w:val="00DC35DC"/>
    <w:rsid w:val="00DC43BD"/>
    <w:rsid w:val="00DC582C"/>
    <w:rsid w:val="00DC7033"/>
    <w:rsid w:val="00DD1B02"/>
    <w:rsid w:val="00DD42CA"/>
    <w:rsid w:val="00DD4B23"/>
    <w:rsid w:val="00DE563A"/>
    <w:rsid w:val="00DE7473"/>
    <w:rsid w:val="00DE7D2F"/>
    <w:rsid w:val="00DF208B"/>
    <w:rsid w:val="00DF20B4"/>
    <w:rsid w:val="00DF38F8"/>
    <w:rsid w:val="00E00598"/>
    <w:rsid w:val="00E13DE8"/>
    <w:rsid w:val="00E1429C"/>
    <w:rsid w:val="00E15E0D"/>
    <w:rsid w:val="00E20F7C"/>
    <w:rsid w:val="00E41933"/>
    <w:rsid w:val="00E44066"/>
    <w:rsid w:val="00E4428D"/>
    <w:rsid w:val="00E46A5A"/>
    <w:rsid w:val="00E57782"/>
    <w:rsid w:val="00E65E5A"/>
    <w:rsid w:val="00E95105"/>
    <w:rsid w:val="00E96B44"/>
    <w:rsid w:val="00EB0709"/>
    <w:rsid w:val="00EB21C9"/>
    <w:rsid w:val="00EB3721"/>
    <w:rsid w:val="00ED378E"/>
    <w:rsid w:val="00ED49A2"/>
    <w:rsid w:val="00ED568D"/>
    <w:rsid w:val="00F03241"/>
    <w:rsid w:val="00F14B09"/>
    <w:rsid w:val="00F23DF1"/>
    <w:rsid w:val="00F24EC1"/>
    <w:rsid w:val="00F34234"/>
    <w:rsid w:val="00F34B00"/>
    <w:rsid w:val="00F45E72"/>
    <w:rsid w:val="00F5002D"/>
    <w:rsid w:val="00F50474"/>
    <w:rsid w:val="00F529B3"/>
    <w:rsid w:val="00F53B78"/>
    <w:rsid w:val="00F74D65"/>
    <w:rsid w:val="00F75F02"/>
    <w:rsid w:val="00F84088"/>
    <w:rsid w:val="00F84965"/>
    <w:rsid w:val="00F853F8"/>
    <w:rsid w:val="00F868AD"/>
    <w:rsid w:val="00F911F4"/>
    <w:rsid w:val="00F918F1"/>
    <w:rsid w:val="00F91D07"/>
    <w:rsid w:val="00F9765A"/>
    <w:rsid w:val="00FB5556"/>
    <w:rsid w:val="00FD5EB2"/>
    <w:rsid w:val="00FE5F54"/>
    <w:rsid w:val="00FE7805"/>
    <w:rsid w:val="00FF2AE2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48804"/>
  <w15:chartTrackingRefBased/>
  <w15:docId w15:val="{6EF966C1-BD38-4801-A190-E0E5AE22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1B7"/>
  </w:style>
  <w:style w:type="paragraph" w:styleId="Footer">
    <w:name w:val="footer"/>
    <w:basedOn w:val="Normal"/>
    <w:link w:val="FooterChar"/>
    <w:uiPriority w:val="99"/>
    <w:unhideWhenUsed/>
    <w:rsid w:val="007E1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1B7"/>
  </w:style>
  <w:style w:type="character" w:styleId="Hyperlink">
    <w:name w:val="Hyperlink"/>
    <w:basedOn w:val="DefaultParagraphFont"/>
    <w:uiPriority w:val="99"/>
    <w:unhideWhenUsed/>
    <w:rsid w:val="003F2F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BE14D1FDBED428DF466676B3DAC6E" ma:contentTypeVersion="13" ma:contentTypeDescription="Create a new document." ma:contentTypeScope="" ma:versionID="8f882f0fd6134bcd7c3f2b347e36123d">
  <xsd:schema xmlns:xsd="http://www.w3.org/2001/XMLSchema" xmlns:xs="http://www.w3.org/2001/XMLSchema" xmlns:p="http://schemas.microsoft.com/office/2006/metadata/properties" xmlns:ns2="77988d33-328e-4d43-bce9-037e216a1146" xmlns:ns3="95d3e21d-ae68-468f-bf9c-c45aa7d7ffb4" targetNamespace="http://schemas.microsoft.com/office/2006/metadata/properties" ma:root="true" ma:fieldsID="5f1ffb0e70db87a20a40dff5a36307e6" ns2:_="" ns3:_="">
    <xsd:import namespace="77988d33-328e-4d43-bce9-037e216a1146"/>
    <xsd:import namespace="95d3e21d-ae68-468f-bf9c-c45aa7d7f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88d33-328e-4d43-bce9-037e216a1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20e379-fb92-4de0-848f-7e33ff1ea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3e21d-ae68-468f-bf9c-c45aa7d7ff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e37f0e-986e-4cd7-a47d-2852487faab2}" ma:internalName="TaxCatchAll" ma:showField="CatchAllData" ma:web="95d3e21d-ae68-468f-bf9c-c45aa7d7ff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988d33-328e-4d43-bce9-037e216a1146">
      <Terms xmlns="http://schemas.microsoft.com/office/infopath/2007/PartnerControls"/>
    </lcf76f155ced4ddcb4097134ff3c332f>
    <TaxCatchAll xmlns="95d3e21d-ae68-468f-bf9c-c45aa7d7ffb4" xsi:nil="true"/>
  </documentManagement>
</p:properties>
</file>

<file path=customXml/itemProps1.xml><?xml version="1.0" encoding="utf-8"?>
<ds:datastoreItem xmlns:ds="http://schemas.openxmlformats.org/officeDocument/2006/customXml" ds:itemID="{7E347536-1EFC-4C32-AE7E-793822C5B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FBC31-1F00-494B-AC7D-42675A180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88d33-328e-4d43-bce9-037e216a1146"/>
    <ds:schemaRef ds:uri="95d3e21d-ae68-468f-bf9c-c45aa7d7f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0E13F-2D00-42B3-9DF4-36F794B94208}">
  <ds:schemaRefs>
    <ds:schemaRef ds:uri="http://schemas.microsoft.com/office/2006/metadata/properties"/>
    <ds:schemaRef ds:uri="http://schemas.microsoft.com/office/infopath/2007/PartnerControls"/>
    <ds:schemaRef ds:uri="77988d33-328e-4d43-bce9-037e216a1146"/>
    <ds:schemaRef ds:uri="95d3e21d-ae68-468f-bf9c-c45aa7d7ff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855</Words>
  <Characters>4656</Characters>
  <Application>Microsoft Office Word</Application>
  <DocSecurity>0</DocSecurity>
  <Lines>221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Philhower</dc:creator>
  <cp:keywords/>
  <dc:description/>
  <cp:lastModifiedBy>Elizabeth Rodl</cp:lastModifiedBy>
  <cp:revision>6</cp:revision>
  <dcterms:created xsi:type="dcterms:W3CDTF">2025-11-04T18:52:00Z</dcterms:created>
  <dcterms:modified xsi:type="dcterms:W3CDTF">2026-01-29T01:33:00Z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0x010100E13BE14D1FDBED428DF466676B3DAC6E</vt:lpwstr>
  </property>
  <property fmtid="{D5CDD505-2E9C-101B-9397-08002B2CF9AE}" pid="3" name="Order">
    <vt:r8>3253800</vt:r8>
  </property>
  <property fmtid="{D5CDD505-2E9C-101B-9397-08002B2CF9AE}" pid="4" name="MediaServiceImageTags">
    <vt:lpwstr/>
  </property>
</Properties>
</file>